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eastAsia="仿宋_GB2312"/>
          <w:sz w:val="32"/>
        </w:rPr>
      </w:pPr>
    </w:p>
    <w:p>
      <w:pPr>
        <w:spacing w:line="640" w:lineRule="exact"/>
        <w:jc w:val="center"/>
        <w:rPr>
          <w:rFonts w:ascii="仿宋_GB2312" w:eastAsia="仿宋_GB2312"/>
          <w:sz w:val="32"/>
        </w:rPr>
      </w:pPr>
    </w:p>
    <w:p>
      <w:pPr>
        <w:spacing w:line="640" w:lineRule="exact"/>
        <w:jc w:val="center"/>
        <w:rPr>
          <w:rFonts w:ascii="仿宋_GB2312" w:eastAsia="仿宋_GB2312"/>
          <w:sz w:val="32"/>
        </w:rPr>
      </w:pPr>
    </w:p>
    <w:p>
      <w:pPr>
        <w:spacing w:line="640" w:lineRule="exact"/>
        <w:rPr>
          <w:rFonts w:ascii="仿宋_GB2312" w:eastAsia="仿宋_GB2312"/>
          <w:sz w:val="32"/>
        </w:rPr>
      </w:pPr>
    </w:p>
    <w:p>
      <w:pPr>
        <w:spacing w:line="540" w:lineRule="exact"/>
        <w:jc w:val="center"/>
        <w:rPr>
          <w:rFonts w:ascii="仿宋" w:hAnsi="仿宋" w:eastAsia="仿宋"/>
          <w:sz w:val="30"/>
          <w:szCs w:val="30"/>
        </w:rPr>
      </w:pPr>
    </w:p>
    <w:p>
      <w:pPr>
        <w:spacing w:line="540" w:lineRule="exact"/>
        <w:jc w:val="center"/>
        <w:rPr>
          <w:rFonts w:ascii="仿宋" w:hAnsi="仿宋" w:eastAsia="仿宋"/>
          <w:sz w:val="30"/>
          <w:szCs w:val="30"/>
          <w:highlight w:val="none"/>
        </w:rPr>
      </w:pPr>
      <w:r>
        <w:rPr>
          <w:rFonts w:hint="eastAsia" w:ascii="仿宋" w:hAnsi="仿宋" w:eastAsia="仿宋"/>
          <w:sz w:val="30"/>
          <w:szCs w:val="30"/>
          <w:highlight w:val="none"/>
        </w:rPr>
        <w:t>柳审环城审字〔2020〕1</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1号</w:t>
      </w:r>
    </w:p>
    <w:p>
      <w:pPr>
        <w:pStyle w:val="3"/>
        <w:spacing w:line="540" w:lineRule="exact"/>
        <w:rPr>
          <w:sz w:val="28"/>
          <w:szCs w:val="28"/>
        </w:rPr>
      </w:pPr>
    </w:p>
    <w:p>
      <w:pPr>
        <w:adjustRightInd w:val="0"/>
        <w:spacing w:line="480" w:lineRule="auto"/>
        <w:ind w:left="258" w:leftChars="123"/>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关于年产200万套汽车、工程桥梁密封件、减震止水系统项目环境影响报告书的批复</w:t>
      </w:r>
    </w:p>
    <w:p>
      <w:pPr>
        <w:adjustRightInd w:val="0"/>
        <w:spacing w:line="480" w:lineRule="auto"/>
        <w:ind w:left="258" w:leftChars="123"/>
        <w:jc w:val="center"/>
        <w:rPr>
          <w:rFonts w:asciiTheme="majorEastAsia" w:hAnsiTheme="majorEastAsia" w:eastAsiaTheme="majorEastAsia"/>
          <w:b/>
          <w:bCs/>
          <w:sz w:val="44"/>
          <w:szCs w:val="44"/>
        </w:rPr>
      </w:pPr>
    </w:p>
    <w:p>
      <w:pPr>
        <w:spacing w:line="380" w:lineRule="exact"/>
        <w:rPr>
          <w:rFonts w:ascii="仿宋" w:hAnsi="仿宋" w:eastAsia="仿宋"/>
          <w:sz w:val="32"/>
          <w:szCs w:val="32"/>
        </w:rPr>
      </w:pPr>
      <w:r>
        <w:rPr>
          <w:rFonts w:hint="eastAsia" w:ascii="仿宋" w:hAnsi="仿宋" w:eastAsia="仿宋"/>
          <w:sz w:val="32"/>
          <w:szCs w:val="32"/>
        </w:rPr>
        <w:t>广西合力佳华工程科技有限公司：</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你公司报来《年产200万套汽车、工程桥梁密封件、减震止水系统项目环境影响报告书》（以下简称《报告书》）收悉。经我局审核，现批复如下：</w:t>
      </w:r>
    </w:p>
    <w:p>
      <w:pPr>
        <w:pStyle w:val="24"/>
        <w:spacing w:line="380" w:lineRule="exact"/>
        <w:ind w:firstLine="640" w:firstLineChars="200"/>
        <w:jc w:val="left"/>
        <w:rPr>
          <w:rFonts w:ascii="仿宋" w:hAnsi="仿宋" w:eastAsia="仿宋"/>
          <w:sz w:val="32"/>
          <w:szCs w:val="32"/>
          <w:highlight w:val="none"/>
        </w:rPr>
      </w:pPr>
      <w:r>
        <w:rPr>
          <w:rFonts w:hint="eastAsia" w:ascii="仿宋" w:hAnsi="仿宋" w:eastAsia="仿宋"/>
          <w:sz w:val="32"/>
          <w:szCs w:val="32"/>
        </w:rPr>
        <w:t>一、项目位于柳州市鹿寨县飞鹿大道396号，利用原有场址处已建成的建筑</w:t>
      </w:r>
      <w:r>
        <w:rPr>
          <w:rFonts w:hint="eastAsia" w:ascii="仿宋" w:hAnsi="仿宋" w:eastAsia="仿宋"/>
          <w:sz w:val="32"/>
          <w:szCs w:val="32"/>
          <w:highlight w:val="none"/>
        </w:rPr>
        <w:t>物内新建年产200万套汽车、工程桥梁密封件、减震止水系统项目，主要产品有建筑支座、止水带、汽车橡胶件、汽车注塑件，建筑面积约2万平方米。建设内容包括：1#橡胶制品生产线、2#塑料制品生产线、配套公用工程和环保处理设施等，其中:分别在生产车间内建设密炼中心一个，基础生产线2条，支座硫化生产线10条，汽配硫化生产线20条，项目总投资12070万元，其中环保投资269万元。</w:t>
      </w:r>
    </w:p>
    <w:p>
      <w:pPr>
        <w:spacing w:line="3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项目已获得广西壮族自治区投资项目备案证明，符合</w:t>
      </w:r>
      <w:r>
        <w:rPr>
          <w:rFonts w:hint="eastAsia" w:ascii="仿宋" w:hAnsi="仿宋" w:eastAsia="仿宋"/>
          <w:sz w:val="32"/>
          <w:szCs w:val="32"/>
          <w:highlight w:val="none"/>
          <w:lang w:eastAsia="zh-CN"/>
        </w:rPr>
        <w:t>《</w:t>
      </w:r>
      <w:r>
        <w:rPr>
          <w:rFonts w:hint="eastAsia" w:ascii="仿宋" w:hAnsi="仿宋" w:eastAsia="仿宋"/>
          <w:sz w:val="32"/>
          <w:szCs w:val="32"/>
          <w:highlight w:val="none"/>
        </w:rPr>
        <w:t>广西鹿寨高新技术产业开发区总体规划（2017-2030）</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及规划环评要求。从环境影响角度考虑，同意你公司按照报告书所列的建设项目的地点、性质、规模、采取的环境保护对策措施及下述要求进行项目建设。</w:t>
      </w:r>
    </w:p>
    <w:p>
      <w:pPr>
        <w:spacing w:line="3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pPr>
        <w:spacing w:line="3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项目拟建1条炼胶生产线，该工艺使用电加热。该生产线的配料、塑炼、混炼、开炼工序产生的废气与由集气罩收集，一同经布袋除尘器处理，再进入“UV光氧催化+活性炭吸附系统”处理后引至25米高的排气筒（1</w:t>
      </w:r>
      <w:r>
        <w:rPr>
          <w:rFonts w:ascii="仿宋" w:hAnsi="仿宋" w:eastAsia="仿宋"/>
          <w:sz w:val="32"/>
          <w:szCs w:val="32"/>
          <w:highlight w:val="none"/>
        </w:rPr>
        <w:t>#</w:t>
      </w:r>
      <w:r>
        <w:rPr>
          <w:rFonts w:hint="eastAsia" w:ascii="仿宋" w:hAnsi="仿宋" w:eastAsia="仿宋"/>
          <w:sz w:val="32"/>
          <w:szCs w:val="32"/>
          <w:highlight w:val="none"/>
        </w:rPr>
        <w:t>）排放，须确保外排废气中</w:t>
      </w:r>
      <w:r>
        <w:rPr>
          <w:rFonts w:hint="eastAsia" w:ascii="仿宋" w:hAnsi="仿宋" w:eastAsia="仿宋"/>
          <w:color w:val="000000" w:themeColor="text1"/>
          <w:sz w:val="32"/>
          <w:szCs w:val="32"/>
          <w:highlight w:val="none"/>
          <w14:textFill>
            <w14:solidFill>
              <w14:schemeClr w14:val="tx1"/>
            </w14:solidFill>
          </w14:textFill>
        </w:rPr>
        <w:t>的非甲烷总烃、颗粒物的排放浓度达到GB27632-2011《橡胶制品工业污染物排放标准》表5新建企业大气污染物排放限值要求；VOC</w:t>
      </w:r>
      <w:r>
        <w:rPr>
          <w:rFonts w:hint="eastAsia" w:ascii="仿宋" w:hAnsi="仿宋" w:eastAsia="仿宋"/>
          <w:color w:val="000000" w:themeColor="text1"/>
          <w:sz w:val="32"/>
          <w:szCs w:val="32"/>
          <w:highlight w:val="none"/>
          <w:vertAlign w:val="subscript"/>
          <w14:textFill>
            <w14:solidFill>
              <w14:schemeClr w14:val="tx1"/>
            </w14:solidFill>
          </w14:textFill>
        </w:rPr>
        <w:t>S</w:t>
      </w:r>
      <w:r>
        <w:rPr>
          <w:rFonts w:hint="eastAsia" w:ascii="仿宋" w:hAnsi="仿宋" w:eastAsia="仿宋"/>
          <w:color w:val="000000" w:themeColor="text1"/>
          <w:sz w:val="32"/>
          <w:szCs w:val="32"/>
          <w:highlight w:val="none"/>
          <w14:textFill>
            <w14:solidFill>
              <w14:schemeClr w14:val="tx1"/>
            </w14:solidFill>
          </w14:textFill>
        </w:rPr>
        <w:t>排放浓度及排放速率参照执行DB12/524-2014《工业企业挥发性有机物排放控制标准》表2新建企业</w:t>
      </w:r>
      <w:r>
        <w:rPr>
          <w:rFonts w:hint="eastAsia" w:ascii="仿宋" w:hAnsi="仿宋" w:eastAsia="仿宋"/>
          <w:sz w:val="32"/>
          <w:szCs w:val="32"/>
          <w:highlight w:val="none"/>
        </w:rPr>
        <w:t>排气筒污染物排放限值要求；硫化氢</w:t>
      </w:r>
      <w:r>
        <w:rPr>
          <w:rFonts w:hint="eastAsia" w:ascii="仿宋" w:hAnsi="仿宋" w:eastAsia="仿宋"/>
          <w:sz w:val="32"/>
          <w:szCs w:val="32"/>
          <w:highlight w:val="none"/>
          <w:lang w:eastAsia="zh-CN"/>
        </w:rPr>
        <w:t>和</w:t>
      </w:r>
      <w:r>
        <w:rPr>
          <w:rFonts w:hint="eastAsia" w:ascii="仿宋" w:hAnsi="仿宋" w:eastAsia="仿宋"/>
          <w:sz w:val="32"/>
          <w:szCs w:val="32"/>
          <w:highlight w:val="none"/>
        </w:rPr>
        <w:t>臭气浓度排放量达到GB14554-93《恶臭污染物排放标准》表2恶臭污染物排放标准值要求。</w:t>
      </w:r>
    </w:p>
    <w:p>
      <w:pPr>
        <w:pStyle w:val="11"/>
        <w:spacing w:line="380" w:lineRule="exact"/>
        <w:ind w:firstLine="640" w:firstLineChars="200"/>
        <w:jc w:val="both"/>
        <w:rPr>
          <w:rFonts w:ascii="仿宋" w:hAnsi="仿宋" w:eastAsia="仿宋"/>
          <w:bCs w:val="0"/>
          <w:sz w:val="32"/>
          <w:szCs w:val="32"/>
          <w:highlight w:val="none"/>
        </w:rPr>
      </w:pPr>
      <w:r>
        <w:rPr>
          <w:rFonts w:hint="eastAsia" w:ascii="仿宋" w:hAnsi="仿宋" w:eastAsia="仿宋"/>
          <w:bCs w:val="0"/>
          <w:sz w:val="32"/>
          <w:szCs w:val="32"/>
          <w:highlight w:val="none"/>
        </w:rPr>
        <w:t>（二）项目橡胶</w:t>
      </w:r>
      <w:r>
        <w:rPr>
          <w:rFonts w:hint="eastAsia" w:ascii="仿宋" w:hAnsi="仿宋" w:eastAsia="仿宋"/>
          <w:bCs w:val="0"/>
          <w:sz w:val="32"/>
          <w:szCs w:val="32"/>
          <w:highlight w:val="none"/>
          <w:lang w:eastAsia="zh-CN"/>
        </w:rPr>
        <w:t>制品（</w:t>
      </w:r>
      <w:r>
        <w:rPr>
          <w:rFonts w:hint="eastAsia" w:ascii="仿宋" w:hAnsi="仿宋" w:eastAsia="仿宋"/>
          <w:bCs w:val="0"/>
          <w:sz w:val="32"/>
          <w:szCs w:val="32"/>
          <w:highlight w:val="none"/>
        </w:rPr>
        <w:t>支座</w:t>
      </w:r>
      <w:r>
        <w:rPr>
          <w:rFonts w:hint="eastAsia" w:ascii="仿宋" w:hAnsi="仿宋" w:eastAsia="仿宋"/>
          <w:bCs w:val="0"/>
          <w:sz w:val="32"/>
          <w:szCs w:val="32"/>
          <w:highlight w:val="none"/>
          <w:lang w:eastAsia="zh-CN"/>
        </w:rPr>
        <w:t>）</w:t>
      </w:r>
      <w:r>
        <w:rPr>
          <w:rFonts w:hint="eastAsia" w:ascii="仿宋" w:hAnsi="仿宋" w:eastAsia="仿宋"/>
          <w:bCs w:val="0"/>
          <w:sz w:val="32"/>
          <w:szCs w:val="32"/>
          <w:highlight w:val="none"/>
        </w:rPr>
        <w:t>抛丸除锈工序产生的废气经布袋除尘器处理后引至15米高的排气筒（2#）排放，须确保外排废气中的颗粒物的排放浓度及排放速率达到GB16297-1996《大气污染物综合排放标准》表2新污染源大气污染物排放限值二级标准要求。</w:t>
      </w:r>
    </w:p>
    <w:p>
      <w:pPr>
        <w:pStyle w:val="11"/>
        <w:spacing w:line="380" w:lineRule="exact"/>
        <w:ind w:firstLine="640" w:firstLineChars="200"/>
        <w:jc w:val="both"/>
        <w:rPr>
          <w:rFonts w:ascii="仿宋" w:hAnsi="仿宋" w:eastAsia="仿宋"/>
          <w:sz w:val="32"/>
          <w:szCs w:val="32"/>
          <w:highlight w:val="none"/>
        </w:rPr>
      </w:pPr>
      <w:r>
        <w:rPr>
          <w:rFonts w:hint="eastAsia" w:ascii="仿宋" w:hAnsi="仿宋" w:eastAsia="仿宋"/>
          <w:bCs w:val="0"/>
          <w:sz w:val="32"/>
          <w:szCs w:val="32"/>
          <w:highlight w:val="none"/>
          <w:lang w:eastAsia="zh-CN"/>
        </w:rPr>
        <w:t>（三）</w:t>
      </w:r>
      <w:r>
        <w:rPr>
          <w:rFonts w:hint="eastAsia" w:ascii="仿宋" w:hAnsi="仿宋" w:eastAsia="仿宋"/>
          <w:bCs w:val="0"/>
          <w:sz w:val="32"/>
          <w:szCs w:val="32"/>
          <w:highlight w:val="none"/>
        </w:rPr>
        <w:t>项目橡胶</w:t>
      </w:r>
      <w:r>
        <w:rPr>
          <w:rFonts w:hint="eastAsia" w:ascii="仿宋" w:hAnsi="仿宋" w:eastAsia="仿宋"/>
          <w:bCs w:val="0"/>
          <w:sz w:val="32"/>
          <w:szCs w:val="32"/>
          <w:highlight w:val="none"/>
          <w:lang w:eastAsia="zh-CN"/>
        </w:rPr>
        <w:t>制品（</w:t>
      </w:r>
      <w:r>
        <w:rPr>
          <w:rFonts w:hint="eastAsia" w:ascii="仿宋" w:hAnsi="仿宋" w:eastAsia="仿宋"/>
          <w:bCs w:val="0"/>
          <w:sz w:val="32"/>
          <w:szCs w:val="32"/>
          <w:highlight w:val="none"/>
        </w:rPr>
        <w:t>支座</w:t>
      </w:r>
      <w:r>
        <w:rPr>
          <w:rFonts w:hint="eastAsia" w:ascii="仿宋" w:hAnsi="仿宋" w:eastAsia="仿宋"/>
          <w:bCs w:val="0"/>
          <w:sz w:val="32"/>
          <w:szCs w:val="32"/>
          <w:highlight w:val="none"/>
          <w:lang w:eastAsia="zh-CN"/>
        </w:rPr>
        <w:t>）</w:t>
      </w:r>
      <w:r>
        <w:rPr>
          <w:rFonts w:hint="eastAsia" w:ascii="仿宋" w:hAnsi="仿宋" w:eastAsia="仿宋"/>
          <w:bCs w:val="0"/>
          <w:sz w:val="32"/>
          <w:szCs w:val="32"/>
          <w:highlight w:val="none"/>
        </w:rPr>
        <w:t>涂胶工序产生的废气经“UV光氧催化+活性炭吸附系统”处理后引至25米高的排气筒（3#）排放，须确保外排废气中的</w:t>
      </w:r>
      <w:r>
        <w:rPr>
          <w:rFonts w:hint="eastAsia" w:ascii="仿宋" w:hAnsi="仿宋" w:eastAsia="仿宋"/>
          <w:sz w:val="32"/>
          <w:szCs w:val="32"/>
          <w:highlight w:val="none"/>
        </w:rPr>
        <w:t>二甲苯的排放浓度达到GB27632-2011《橡胶制品工业污染物排放标准》表</w:t>
      </w:r>
      <w:r>
        <w:rPr>
          <w:rFonts w:hint="eastAsia" w:ascii="仿宋" w:hAnsi="仿宋" w:eastAsia="仿宋"/>
          <w:color w:val="000000" w:themeColor="text1"/>
          <w:sz w:val="32"/>
          <w:szCs w:val="32"/>
          <w:highlight w:val="none"/>
          <w14:textFill>
            <w14:solidFill>
              <w14:schemeClr w14:val="tx1"/>
            </w14:solidFill>
          </w14:textFill>
        </w:rPr>
        <w:t>5新建企业大气污染物排放限值标准要求；VOC</w:t>
      </w:r>
      <w:r>
        <w:rPr>
          <w:rFonts w:hint="eastAsia" w:ascii="仿宋" w:hAnsi="仿宋" w:eastAsia="仿宋"/>
          <w:color w:val="000000" w:themeColor="text1"/>
          <w:sz w:val="32"/>
          <w:szCs w:val="32"/>
          <w:highlight w:val="none"/>
          <w:vertAlign w:val="subscript"/>
          <w14:textFill>
            <w14:solidFill>
              <w14:schemeClr w14:val="tx1"/>
            </w14:solidFill>
          </w14:textFill>
        </w:rPr>
        <w:t>S</w:t>
      </w:r>
      <w:r>
        <w:rPr>
          <w:rFonts w:hint="eastAsia" w:ascii="仿宋" w:hAnsi="仿宋" w:eastAsia="仿宋"/>
          <w:color w:val="000000" w:themeColor="text1"/>
          <w:sz w:val="32"/>
          <w:szCs w:val="32"/>
          <w:highlight w:val="none"/>
          <w14:textFill>
            <w14:solidFill>
              <w14:schemeClr w14:val="tx1"/>
            </w14:solidFill>
          </w14:textFill>
        </w:rPr>
        <w:t>排放浓度及排放速率参照执行DB12/52</w:t>
      </w:r>
      <w:r>
        <w:rPr>
          <w:rFonts w:hint="eastAsia" w:ascii="仿宋" w:hAnsi="仿宋" w:eastAsia="仿宋"/>
          <w:sz w:val="32"/>
          <w:szCs w:val="32"/>
          <w:highlight w:val="none"/>
        </w:rPr>
        <w:t>4-2014《工业企业挥发性有机物排放控制标准》表2新建企业排气筒污染物排放限值要求</w:t>
      </w:r>
      <w:r>
        <w:rPr>
          <w:rFonts w:hint="eastAsia" w:ascii="仿宋" w:hAnsi="仿宋" w:eastAsia="仿宋"/>
          <w:sz w:val="32"/>
          <w:szCs w:val="32"/>
          <w:highlight w:val="none"/>
          <w:lang w:eastAsia="zh-CN"/>
        </w:rPr>
        <w:t>。</w:t>
      </w:r>
      <w:r>
        <w:rPr>
          <w:rFonts w:ascii="仿宋" w:hAnsi="仿宋" w:eastAsia="仿宋"/>
          <w:sz w:val="32"/>
          <w:szCs w:val="32"/>
          <w:highlight w:val="none"/>
        </w:rPr>
        <w:t xml:space="preserve"> </w:t>
      </w:r>
    </w:p>
    <w:p>
      <w:pPr>
        <w:pStyle w:val="11"/>
        <w:spacing w:line="380" w:lineRule="exact"/>
        <w:ind w:firstLine="640" w:firstLineChars="200"/>
        <w:jc w:val="both"/>
        <w:rPr>
          <w:rFonts w:ascii="仿宋" w:hAnsi="仿宋" w:eastAsia="仿宋"/>
          <w:sz w:val="32"/>
          <w:szCs w:val="32"/>
        </w:rPr>
      </w:pPr>
      <w:r>
        <w:rPr>
          <w:rFonts w:hint="eastAsia" w:ascii="仿宋" w:hAnsi="仿宋" w:eastAsia="仿宋"/>
          <w:bCs w:val="0"/>
          <w:sz w:val="32"/>
          <w:szCs w:val="32"/>
          <w:highlight w:val="none"/>
        </w:rPr>
        <w:t>（</w:t>
      </w:r>
      <w:r>
        <w:rPr>
          <w:rFonts w:hint="eastAsia" w:ascii="仿宋" w:hAnsi="仿宋" w:eastAsia="仿宋"/>
          <w:bCs w:val="0"/>
          <w:sz w:val="32"/>
          <w:szCs w:val="32"/>
          <w:highlight w:val="none"/>
          <w:lang w:eastAsia="zh-CN"/>
        </w:rPr>
        <w:t>四</w:t>
      </w:r>
      <w:r>
        <w:rPr>
          <w:rFonts w:hint="eastAsia" w:ascii="仿宋" w:hAnsi="仿宋" w:eastAsia="仿宋"/>
          <w:bCs w:val="0"/>
          <w:sz w:val="32"/>
          <w:szCs w:val="32"/>
          <w:highlight w:val="none"/>
        </w:rPr>
        <w:t>）项</w:t>
      </w:r>
      <w:r>
        <w:rPr>
          <w:rFonts w:hint="eastAsia" w:ascii="仿宋" w:hAnsi="仿宋" w:eastAsia="仿宋"/>
          <w:sz w:val="32"/>
          <w:szCs w:val="32"/>
          <w:highlight w:val="none"/>
        </w:rPr>
        <w:t>目橡胶制品（支座、汽配橡胶杂件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止水带）硫化工序</w:t>
      </w:r>
      <w:r>
        <w:rPr>
          <w:rFonts w:hint="eastAsia" w:ascii="仿宋" w:hAnsi="仿宋" w:eastAsia="仿宋"/>
          <w:bCs w:val="0"/>
          <w:sz w:val="32"/>
          <w:szCs w:val="32"/>
          <w:highlight w:val="none"/>
        </w:rPr>
        <w:t>产生的废气经“过滤棉+UV光氧催化+活性炭吸附系统”处理后引至25米高的排气筒（4#和5#）排放，须确保外排废气中的</w:t>
      </w:r>
      <w:r>
        <w:rPr>
          <w:rFonts w:hint="eastAsia" w:ascii="仿宋" w:hAnsi="仿宋" w:eastAsia="仿宋"/>
          <w:sz w:val="32"/>
          <w:szCs w:val="32"/>
          <w:highlight w:val="none"/>
        </w:rPr>
        <w:t>非甲烷总烃的排放浓度达到GB27632-2011《橡胶制品工业污染物排放标准》表5新建企业大气污染物排放限值要求；VOC</w:t>
      </w:r>
      <w:r>
        <w:rPr>
          <w:rFonts w:hint="eastAsia" w:ascii="仿宋" w:hAnsi="仿宋" w:eastAsia="仿宋"/>
          <w:sz w:val="32"/>
          <w:szCs w:val="32"/>
          <w:highlight w:val="none"/>
          <w:vertAlign w:val="subscript"/>
        </w:rPr>
        <w:t>S</w:t>
      </w:r>
      <w:r>
        <w:rPr>
          <w:rFonts w:hint="eastAsia" w:ascii="仿宋" w:hAnsi="仿宋" w:eastAsia="仿宋"/>
          <w:sz w:val="32"/>
          <w:szCs w:val="32"/>
          <w:highlight w:val="none"/>
        </w:rPr>
        <w:t>排放浓度及排</w:t>
      </w:r>
      <w:r>
        <w:rPr>
          <w:rFonts w:hint="eastAsia" w:ascii="仿宋" w:hAnsi="仿宋" w:eastAsia="仿宋"/>
          <w:color w:val="000000" w:themeColor="text1"/>
          <w:sz w:val="32"/>
          <w:szCs w:val="32"/>
          <w:highlight w:val="none"/>
          <w14:textFill>
            <w14:solidFill>
              <w14:schemeClr w14:val="tx1"/>
            </w14:solidFill>
          </w14:textFill>
        </w:rPr>
        <w:t>放速率参照执行DB12/524</w:t>
      </w:r>
      <w:r>
        <w:rPr>
          <w:rFonts w:hint="eastAsia" w:ascii="仿宋" w:hAnsi="仿宋" w:eastAsia="仿宋"/>
          <w:sz w:val="32"/>
          <w:szCs w:val="32"/>
          <w:highlight w:val="none"/>
        </w:rPr>
        <w:t>-2014《工业企业挥发性有机物排放控制标准》表2新建企业排气筒污染</w:t>
      </w:r>
      <w:r>
        <w:rPr>
          <w:rFonts w:hint="eastAsia" w:ascii="仿宋" w:hAnsi="仿宋" w:eastAsia="仿宋"/>
          <w:sz w:val="32"/>
          <w:szCs w:val="32"/>
        </w:rPr>
        <w:t>物排放限值标准要求；硫化氢和臭气浓度排放量达到GB14554-93《恶臭污染物排放标准》表2恶臭污染物排放标准值要求。</w:t>
      </w:r>
    </w:p>
    <w:p>
      <w:pPr>
        <w:pStyle w:val="11"/>
        <w:spacing w:line="380" w:lineRule="exact"/>
        <w:ind w:firstLine="640" w:firstLineChars="200"/>
        <w:jc w:val="both"/>
        <w:rPr>
          <w:rFonts w:ascii="仿宋" w:hAnsi="仿宋" w:eastAsia="仿宋"/>
          <w:bCs w:val="0"/>
          <w:sz w:val="32"/>
          <w:szCs w:val="32"/>
        </w:rPr>
      </w:pPr>
      <w:r>
        <w:rPr>
          <w:rFonts w:hint="eastAsia" w:ascii="仿宋" w:hAnsi="仿宋" w:eastAsia="仿宋"/>
          <w:bCs w:val="0"/>
          <w:sz w:val="32"/>
          <w:szCs w:val="32"/>
        </w:rPr>
        <w:t>（五）项目塑料制品（汽车注塑件）注塑成型</w:t>
      </w:r>
      <w:r>
        <w:rPr>
          <w:rFonts w:hint="eastAsia" w:ascii="仿宋" w:hAnsi="仿宋" w:eastAsia="仿宋"/>
          <w:sz w:val="32"/>
          <w:szCs w:val="32"/>
        </w:rPr>
        <w:t>工序</w:t>
      </w:r>
      <w:r>
        <w:rPr>
          <w:rFonts w:hint="eastAsia" w:ascii="仿宋" w:hAnsi="仿宋" w:eastAsia="仿宋"/>
          <w:color w:val="auto"/>
          <w:sz w:val="32"/>
          <w:szCs w:val="32"/>
          <w:highlight w:val="none"/>
          <w:lang w:eastAsia="zh-CN"/>
        </w:rPr>
        <w:t>使用电加热，该</w:t>
      </w:r>
      <w:r>
        <w:rPr>
          <w:rFonts w:hint="eastAsia" w:ascii="仿宋" w:hAnsi="仿宋" w:eastAsia="仿宋"/>
          <w:color w:val="auto"/>
          <w:sz w:val="32"/>
          <w:szCs w:val="32"/>
          <w:highlight w:val="none"/>
        </w:rPr>
        <w:t>工序</w:t>
      </w:r>
      <w:bookmarkStart w:id="0" w:name="_GoBack"/>
      <w:bookmarkEnd w:id="0"/>
      <w:r>
        <w:rPr>
          <w:rFonts w:hint="eastAsia" w:ascii="仿宋" w:hAnsi="仿宋" w:eastAsia="仿宋"/>
          <w:bCs w:val="0"/>
          <w:sz w:val="32"/>
          <w:szCs w:val="32"/>
        </w:rPr>
        <w:t>产生的废气经“UV光氧催化+活性炭吸附系统”处理后引至15米高的排气筒（6#）排放，须确保有组织外排废气中的非甲烷总烃的排放浓度和单位产品排放量达到GB31572-2015《合成树脂工业污染物排放标准》表4大气污染物排放限值要求。</w:t>
      </w:r>
    </w:p>
    <w:p>
      <w:pPr>
        <w:pStyle w:val="11"/>
        <w:spacing w:line="380" w:lineRule="exact"/>
        <w:ind w:firstLine="640" w:firstLineChars="200"/>
        <w:jc w:val="both"/>
        <w:rPr>
          <w:rFonts w:ascii="仿宋" w:hAnsi="仿宋" w:eastAsia="仿宋"/>
          <w:sz w:val="32"/>
          <w:szCs w:val="32"/>
        </w:rPr>
      </w:pPr>
      <w:r>
        <w:rPr>
          <w:rFonts w:hint="eastAsia" w:ascii="仿宋" w:hAnsi="仿宋" w:eastAsia="仿宋"/>
          <w:sz w:val="32"/>
          <w:szCs w:val="32"/>
        </w:rPr>
        <w:t>（六）应按《挥发性有机物无组织排放控制标准》和《合成树脂工业污染物排放标准》中的相关要求，加强生产过程中原料装卸、物料输送、进出料、生产使用过程、末端治理等环节有机废气控制措施，项目生产过程产生无组织废气排放，须采取有效措施，确保厂界颗粒物、二甲苯、非甲烷总烃排放浓度达到GB27632-2011《橡胶制品工业污染物排放标准》表6现有和新建企业厂界无组织排放限值要求；硫化氢排放浓度和恶臭浓度排放达到GB14554-93《恶臭污染物排放标准》表1恶臭污染物</w:t>
      </w:r>
      <w:r>
        <w:rPr>
          <w:rFonts w:hint="eastAsia" w:ascii="仿宋" w:hAnsi="仿宋" w:eastAsia="仿宋"/>
          <w:bCs w:val="0"/>
          <w:sz w:val="32"/>
          <w:szCs w:val="32"/>
        </w:rPr>
        <w:t>厂界标准值</w:t>
      </w:r>
      <w:r>
        <w:rPr>
          <w:rFonts w:hint="eastAsia" w:ascii="仿宋" w:hAnsi="仿宋" w:eastAsia="仿宋"/>
          <w:sz w:val="32"/>
          <w:szCs w:val="32"/>
        </w:rPr>
        <w:t>二级标准要求</w:t>
      </w:r>
      <w:r>
        <w:rPr>
          <w:rFonts w:hint="eastAsia" w:ascii="仿宋" w:hAnsi="仿宋" w:eastAsia="仿宋"/>
          <w:bCs w:val="0"/>
          <w:sz w:val="32"/>
          <w:szCs w:val="32"/>
        </w:rPr>
        <w:t>；厂界</w:t>
      </w:r>
      <w:r>
        <w:rPr>
          <w:rFonts w:hint="eastAsia" w:ascii="仿宋" w:hAnsi="仿宋" w:eastAsia="仿宋"/>
          <w:sz w:val="32"/>
          <w:szCs w:val="32"/>
        </w:rPr>
        <w:t>VOC</w:t>
      </w:r>
      <w:r>
        <w:rPr>
          <w:rFonts w:hint="eastAsia" w:ascii="仿宋" w:hAnsi="仿宋" w:eastAsia="仿宋"/>
          <w:sz w:val="32"/>
          <w:szCs w:val="32"/>
          <w:vertAlign w:val="subscript"/>
        </w:rPr>
        <w:t>S</w:t>
      </w:r>
      <w:r>
        <w:rPr>
          <w:rFonts w:hint="eastAsia" w:ascii="仿宋" w:hAnsi="仿宋" w:eastAsia="仿宋"/>
          <w:sz w:val="32"/>
          <w:szCs w:val="32"/>
        </w:rPr>
        <w:t>排放浓度参照执行DB12/524-2014《工业企业挥发性有机物排放控制标准》表5厂界监控点浓度限值</w:t>
      </w:r>
      <w:r>
        <w:rPr>
          <w:rFonts w:hint="eastAsia" w:ascii="仿宋" w:hAnsi="仿宋" w:eastAsia="仿宋"/>
          <w:sz w:val="32"/>
          <w:szCs w:val="32"/>
          <w:lang w:eastAsia="zh-CN"/>
        </w:rPr>
        <w:t>要求</w:t>
      </w:r>
      <w:r>
        <w:rPr>
          <w:rFonts w:hint="eastAsia" w:ascii="仿宋" w:hAnsi="仿宋" w:eastAsia="仿宋"/>
          <w:sz w:val="32"/>
          <w:szCs w:val="32"/>
        </w:rPr>
        <w:t>。</w:t>
      </w:r>
    </w:p>
    <w:p>
      <w:pPr>
        <w:spacing w:line="380" w:lineRule="exact"/>
        <w:ind w:firstLine="640" w:firstLineChars="200"/>
        <w:rPr>
          <w:rFonts w:ascii="仿宋" w:hAnsi="仿宋" w:eastAsia="仿宋"/>
          <w:sz w:val="32"/>
          <w:szCs w:val="32"/>
        </w:rPr>
      </w:pPr>
      <w:r>
        <w:rPr>
          <w:rFonts w:hint="eastAsia" w:ascii="仿宋" w:hAnsi="仿宋" w:eastAsia="仿宋"/>
          <w:bCs/>
          <w:sz w:val="32"/>
          <w:szCs w:val="32"/>
        </w:rPr>
        <w:t>（七）</w:t>
      </w:r>
      <w:r>
        <w:rPr>
          <w:rFonts w:hint="eastAsia" w:ascii="仿宋" w:hAnsi="仿宋" w:eastAsia="仿宋"/>
          <w:sz w:val="32"/>
          <w:szCs w:val="32"/>
        </w:rPr>
        <w:t>项目无生产废水产生。项目生活污水经化粪池处理后达到《污水综合排放标准》（GB8978-1996）三级标准后，外排入园区管网。</w:t>
      </w:r>
    </w:p>
    <w:p>
      <w:pPr>
        <w:spacing w:line="380" w:lineRule="exact"/>
        <w:ind w:firstLine="640" w:firstLineChars="200"/>
        <w:rPr>
          <w:rFonts w:ascii="仿宋" w:hAnsi="仿宋" w:eastAsia="仿宋"/>
          <w:bCs/>
          <w:sz w:val="32"/>
          <w:szCs w:val="32"/>
        </w:rPr>
      </w:pPr>
      <w:r>
        <w:rPr>
          <w:rFonts w:hint="eastAsia" w:ascii="仿宋" w:hAnsi="仿宋" w:eastAsia="仿宋"/>
          <w:bCs/>
          <w:sz w:val="32"/>
          <w:szCs w:val="32"/>
        </w:rPr>
        <w:t>（八）合理布局噪声源强较大的设备和工艺，选用低噪声设备，并采取有效的隔声降噪减振措施，确保厂界噪声符合GB12348-2008《工业企业厂界环境噪声排放标准》3、4类标准。</w:t>
      </w:r>
    </w:p>
    <w:p>
      <w:pPr>
        <w:spacing w:line="380" w:lineRule="exact"/>
        <w:ind w:firstLine="640" w:firstLineChars="200"/>
        <w:rPr>
          <w:rFonts w:ascii="仿宋" w:hAnsi="仿宋" w:eastAsia="仿宋"/>
          <w:bCs/>
          <w:sz w:val="32"/>
          <w:szCs w:val="32"/>
        </w:rPr>
      </w:pPr>
      <w:r>
        <w:rPr>
          <w:rFonts w:hint="eastAsia" w:ascii="仿宋" w:hAnsi="仿宋" w:eastAsia="仿宋"/>
          <w:bCs/>
          <w:sz w:val="32"/>
          <w:szCs w:val="32"/>
        </w:rPr>
        <w:t>（九）做好一般固体废物的综合利用和妥善处置工作。须按</w:t>
      </w:r>
      <w:r>
        <w:rPr>
          <w:rFonts w:ascii="仿宋" w:hAnsi="仿宋" w:eastAsia="仿宋"/>
          <w:bCs/>
          <w:sz w:val="32"/>
          <w:szCs w:val="32"/>
        </w:rPr>
        <w:t>GB18599-2001</w:t>
      </w:r>
      <w:r>
        <w:rPr>
          <w:rFonts w:hint="eastAsia" w:ascii="仿宋" w:hAnsi="仿宋" w:eastAsia="仿宋"/>
          <w:bCs/>
          <w:sz w:val="32"/>
          <w:szCs w:val="32"/>
        </w:rPr>
        <w:t>《一般工业固体废物贮存、处置场污染控制标准》及其修改单的要求设置相关污染防治设施。</w:t>
      </w:r>
    </w:p>
    <w:p>
      <w:pPr>
        <w:spacing w:line="380" w:lineRule="exact"/>
        <w:ind w:firstLine="640" w:firstLineChars="200"/>
        <w:rPr>
          <w:rFonts w:ascii="仿宋" w:hAnsi="仿宋" w:eastAsia="仿宋"/>
          <w:bCs/>
          <w:sz w:val="32"/>
          <w:szCs w:val="32"/>
        </w:rPr>
      </w:pPr>
      <w:r>
        <w:rPr>
          <w:rFonts w:hint="eastAsia" w:ascii="仿宋" w:hAnsi="仿宋" w:eastAsia="仿宋"/>
          <w:bCs/>
          <w:sz w:val="32"/>
          <w:szCs w:val="32"/>
        </w:rPr>
        <w:t>（十）须按GB18597-2001《危险废物贮存污染控制标准》要求建设废过滤棉、废活性炭、废UV光管、废机油、废液压油、胶粘剂废桶等危险废物的收集临时存放设施，危险废物须定期收集并交由有危险废物处置资质的单位处置。做好危险废物处置及转移联单的台帐记录。</w:t>
      </w:r>
    </w:p>
    <w:p>
      <w:pPr>
        <w:spacing w:line="380" w:lineRule="exact"/>
        <w:ind w:firstLine="640" w:firstLineChars="200"/>
        <w:rPr>
          <w:rFonts w:ascii="仿宋" w:hAnsi="仿宋" w:eastAsia="仿宋"/>
          <w:bCs/>
          <w:sz w:val="32"/>
          <w:szCs w:val="32"/>
        </w:rPr>
      </w:pPr>
      <w:r>
        <w:rPr>
          <w:rFonts w:hint="eastAsia" w:ascii="仿宋" w:hAnsi="仿宋" w:eastAsia="仿宋"/>
          <w:bCs/>
          <w:sz w:val="32"/>
          <w:szCs w:val="32"/>
        </w:rPr>
        <w:t>（十一）须对生产厂区、污水排放管道、污水处理设施等按要求进行防腐蚀和防渗漏处置，并按照《环境保护图形标志—排污口（源）》和《排污口规范化整治要求（试行）》有关规定建设规范化的排污口。须按排污许可相关技术要求定期进行监测。</w:t>
      </w:r>
    </w:p>
    <w:p>
      <w:pPr>
        <w:spacing w:line="380" w:lineRule="exact"/>
        <w:ind w:firstLine="640" w:firstLineChars="200"/>
        <w:rPr>
          <w:rFonts w:ascii="仿宋" w:hAnsi="仿宋" w:eastAsia="仿宋"/>
          <w:bCs/>
          <w:sz w:val="32"/>
          <w:szCs w:val="32"/>
        </w:rPr>
      </w:pPr>
      <w:r>
        <w:rPr>
          <w:rFonts w:hint="eastAsia" w:ascii="仿宋" w:hAnsi="仿宋" w:eastAsia="仿宋"/>
          <w:bCs/>
          <w:sz w:val="32"/>
          <w:szCs w:val="32"/>
        </w:rPr>
        <w:t>（十二）</w:t>
      </w:r>
      <w:r>
        <w:rPr>
          <w:rFonts w:hint="eastAsia" w:ascii="仿宋" w:hAnsi="仿宋" w:eastAsia="仿宋"/>
          <w:sz w:val="32"/>
          <w:szCs w:val="32"/>
        </w:rPr>
        <w:t>按照《关于印发〈企业事业单位突发环境事件应急预案备案管理办法（试行）〉的通知》（环发〔</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 xml:space="preserve">4 </w:t>
      </w:r>
      <w:r>
        <w:rPr>
          <w:rFonts w:hint="eastAsia" w:ascii="仿宋" w:hAnsi="仿宋" w:eastAsia="仿宋"/>
          <w:sz w:val="32"/>
          <w:szCs w:val="32"/>
        </w:rPr>
        <w:t>号）等相关要求，制订应急预案，配备相应的应急保障 物资，落实环境风险防范措施，定期进行应急演练。加强环境管理，落实环境保护规章制度，</w:t>
      </w:r>
      <w:r>
        <w:rPr>
          <w:rFonts w:hint="eastAsia" w:ascii="仿宋" w:hAnsi="仿宋" w:eastAsia="仿宋"/>
          <w:bCs/>
          <w:sz w:val="32"/>
          <w:szCs w:val="32"/>
        </w:rPr>
        <w:t>确保环保设施的正常运转以及各项污染物稳定达标排放。</w:t>
      </w:r>
    </w:p>
    <w:p>
      <w:pPr>
        <w:spacing w:line="380" w:lineRule="exact"/>
        <w:ind w:firstLine="640" w:firstLineChars="200"/>
        <w:rPr>
          <w:rFonts w:ascii="仿宋" w:hAnsi="仿宋" w:eastAsia="仿宋"/>
          <w:bCs/>
          <w:sz w:val="32"/>
          <w:szCs w:val="32"/>
        </w:rPr>
      </w:pPr>
      <w:r>
        <w:rPr>
          <w:rFonts w:hint="eastAsia" w:ascii="仿宋" w:hAnsi="仿宋" w:eastAsia="仿宋"/>
          <w:bCs/>
          <w:sz w:val="32"/>
          <w:szCs w:val="32"/>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spacing w:line="380" w:lineRule="exact"/>
        <w:ind w:firstLine="640" w:firstLineChars="200"/>
        <w:rPr>
          <w:rFonts w:ascii="仿宋" w:hAnsi="仿宋" w:eastAsia="仿宋"/>
          <w:bCs/>
          <w:sz w:val="32"/>
          <w:szCs w:val="32"/>
        </w:rPr>
      </w:pPr>
      <w:r>
        <w:rPr>
          <w:rFonts w:hint="eastAsia" w:ascii="仿宋" w:hAnsi="仿宋" w:eastAsia="仿宋"/>
          <w:bCs/>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tabs>
          <w:tab w:val="left" w:pos="4905"/>
        </w:tabs>
        <w:spacing w:line="380" w:lineRule="exact"/>
        <w:ind w:firstLine="640" w:firstLineChars="200"/>
        <w:rPr>
          <w:rFonts w:ascii="仿宋" w:hAnsi="仿宋" w:eastAsia="仿宋"/>
          <w:sz w:val="32"/>
          <w:szCs w:val="32"/>
        </w:rPr>
      </w:pPr>
      <w:r>
        <w:rPr>
          <w:rFonts w:hint="eastAsia" w:ascii="仿宋" w:hAnsi="仿宋" w:eastAsia="仿宋"/>
          <w:sz w:val="32"/>
          <w:szCs w:val="32"/>
        </w:rPr>
        <w:t>五、建设单位在接到本批复</w:t>
      </w:r>
      <w:r>
        <w:rPr>
          <w:rFonts w:ascii="仿宋" w:hAnsi="仿宋" w:eastAsia="仿宋"/>
          <w:sz w:val="32"/>
          <w:szCs w:val="32"/>
        </w:rPr>
        <w:t>5</w:t>
      </w:r>
      <w:r>
        <w:rPr>
          <w:rFonts w:hint="eastAsia" w:ascii="仿宋" w:hAnsi="仿宋" w:eastAsia="仿宋"/>
          <w:sz w:val="32"/>
          <w:szCs w:val="32"/>
        </w:rPr>
        <w:t>日内，将批复文件及批准后的《报告书》（报批稿）送达柳州市鹿寨生态环境局</w:t>
      </w:r>
      <w:r>
        <w:rPr>
          <w:rFonts w:ascii="仿宋" w:hAnsi="仿宋" w:eastAsia="仿宋"/>
          <w:sz w:val="32"/>
          <w:szCs w:val="32"/>
        </w:rPr>
        <w:t>,</w:t>
      </w:r>
      <w:r>
        <w:rPr>
          <w:rFonts w:hint="eastAsia" w:ascii="仿宋" w:hAnsi="仿宋" w:eastAsia="仿宋"/>
          <w:sz w:val="32"/>
          <w:szCs w:val="32"/>
        </w:rPr>
        <w:t>并按规定接受辖区生态环境部门的监管检查。</w:t>
      </w:r>
    </w:p>
    <w:p>
      <w:pPr>
        <w:spacing w:line="380" w:lineRule="exact"/>
        <w:rPr>
          <w:rFonts w:ascii="仿宋" w:hAnsi="仿宋" w:eastAsia="仿宋"/>
          <w:sz w:val="32"/>
          <w:szCs w:val="32"/>
        </w:rPr>
      </w:pPr>
    </w:p>
    <w:p>
      <w:pPr>
        <w:pStyle w:val="16"/>
        <w:spacing w:line="380" w:lineRule="exact"/>
      </w:pPr>
    </w:p>
    <w:p>
      <w:pPr>
        <w:pStyle w:val="16"/>
        <w:spacing w:line="380" w:lineRule="exact"/>
      </w:pPr>
    </w:p>
    <w:p>
      <w:pPr>
        <w:pStyle w:val="16"/>
        <w:spacing w:line="380" w:lineRule="exact"/>
        <w:rPr>
          <w:rFonts w:hint="eastAsia"/>
        </w:rPr>
      </w:pPr>
    </w:p>
    <w:p>
      <w:pPr>
        <w:tabs>
          <w:tab w:val="left" w:pos="4905"/>
        </w:tabs>
        <w:spacing w:line="38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olor w:val="FF0000"/>
          <w:sz w:val="32"/>
          <w:szCs w:val="32"/>
        </w:rPr>
        <w:t xml:space="preserve"> </w:t>
      </w:r>
      <w:r>
        <w:rPr>
          <w:rFonts w:hint="eastAsia" w:ascii="仿宋" w:hAnsi="仿宋" w:eastAsia="仿宋"/>
          <w:sz w:val="32"/>
          <w:szCs w:val="32"/>
        </w:rPr>
        <w:t xml:space="preserve">    2020年10月</w:t>
      </w:r>
      <w:r>
        <w:rPr>
          <w:rFonts w:hint="eastAsia" w:ascii="仿宋" w:hAnsi="仿宋" w:eastAsia="仿宋"/>
          <w:sz w:val="32"/>
          <w:szCs w:val="32"/>
          <w:lang w:val="en-US" w:eastAsia="zh-CN"/>
        </w:rPr>
        <w:t>20</w:t>
      </w:r>
      <w:r>
        <w:rPr>
          <w:rFonts w:hint="eastAsia" w:ascii="仿宋" w:hAnsi="仿宋" w:eastAsia="仿宋"/>
          <w:sz w:val="32"/>
          <w:szCs w:val="32"/>
        </w:rPr>
        <w:t>日</w:t>
      </w:r>
    </w:p>
    <w:p>
      <w:pPr>
        <w:tabs>
          <w:tab w:val="left" w:pos="4905"/>
        </w:tabs>
        <w:spacing w:line="380" w:lineRule="exact"/>
        <w:rPr>
          <w:rFonts w:ascii="仿宋" w:hAnsi="仿宋" w:eastAsia="仿宋"/>
          <w:sz w:val="32"/>
          <w:szCs w:val="32"/>
        </w:rPr>
      </w:pPr>
      <w:r>
        <w:rPr>
          <w:rFonts w:hint="eastAsia" w:ascii="仿宋" w:hAnsi="仿宋" w:eastAsia="仿宋"/>
          <w:sz w:val="32"/>
          <w:szCs w:val="32"/>
        </w:rPr>
        <w:t xml:space="preserve">     </w:t>
      </w: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4905"/>
        </w:tabs>
        <w:spacing w:line="420" w:lineRule="exact"/>
        <w:ind w:firstLine="640" w:firstLineChars="200"/>
        <w:rPr>
          <w:rFonts w:ascii="仿宋" w:hAnsi="仿宋" w:eastAsia="仿宋"/>
          <w:sz w:val="32"/>
          <w:szCs w:val="32"/>
        </w:rPr>
      </w:pPr>
      <w:r>
        <w:rPr>
          <w:rFonts w:hint="eastAsia" w:ascii="仿宋" w:hAnsi="仿宋" w:eastAsia="仿宋"/>
          <w:sz w:val="32"/>
          <w:szCs w:val="32"/>
        </w:rPr>
        <w:t>（信息是否公开：主动公开）</w:t>
      </w:r>
    </w:p>
    <w:p>
      <w:pPr>
        <w:spacing w:line="500" w:lineRule="exact"/>
        <w:rPr>
          <w:rFonts w:ascii="仿宋" w:hAnsi="仿宋" w:eastAsia="仿宋"/>
          <w:sz w:val="30"/>
          <w:u w:val="single"/>
        </w:rPr>
      </w:pPr>
      <w:r>
        <w:rPr>
          <w:rFonts w:hint="eastAsia" w:ascii="仿宋" w:hAnsi="仿宋" w:eastAsia="仿宋"/>
          <w:bCs/>
          <w:sz w:val="28"/>
          <w:szCs w:val="28"/>
          <w:u w:val="single"/>
        </w:rPr>
        <w:t>投资项目在线审批监管平台项目代码：    2020-450223-29-03-029140</w:t>
      </w:r>
      <w:r>
        <w:rPr>
          <w:rFonts w:hint="eastAsia" w:ascii="仿宋" w:hAnsi="仿宋" w:eastAsia="仿宋"/>
          <w:sz w:val="32"/>
          <w:szCs w:val="32"/>
          <w:u w:val="single"/>
        </w:rPr>
        <w:t>抄送:</w:t>
      </w:r>
      <w:r>
        <w:rPr>
          <w:rFonts w:hint="eastAsia" w:ascii="仿宋" w:hAnsi="仿宋" w:eastAsia="仿宋"/>
          <w:u w:val="single"/>
        </w:rPr>
        <w:t xml:space="preserve"> </w:t>
      </w:r>
      <w:r>
        <w:rPr>
          <w:rFonts w:hint="eastAsia" w:ascii="仿宋" w:hAnsi="仿宋" w:eastAsia="仿宋"/>
          <w:sz w:val="32"/>
          <w:szCs w:val="32"/>
          <w:u w:val="single"/>
        </w:rPr>
        <w:t xml:space="preserve">柳州市生态环境局                                                  </w:t>
      </w:r>
    </w:p>
    <w:p>
      <w:pPr>
        <w:spacing w:line="500" w:lineRule="exact"/>
        <w:ind w:left="5440" w:hanging="5440" w:hangingChars="1700"/>
      </w:pPr>
      <w:r>
        <w:rPr>
          <w:rFonts w:hint="eastAsia" w:ascii="仿宋" w:hAnsi="仿宋" w:eastAsia="仿宋"/>
          <w:sz w:val="32"/>
          <w:szCs w:val="32"/>
        </w:rPr>
        <w:t>柳州市行政审批局                2020年10月</w:t>
      </w:r>
      <w:r>
        <w:rPr>
          <w:rFonts w:hint="eastAsia" w:ascii="仿宋" w:hAnsi="仿宋" w:eastAsia="仿宋"/>
          <w:sz w:val="32"/>
          <w:szCs w:val="32"/>
          <w:lang w:val="en-US" w:eastAsia="zh-CN"/>
        </w:rPr>
        <w:t>20</w:t>
      </w:r>
      <w:r>
        <w:rPr>
          <w:rFonts w:hint="eastAsia" w:ascii="仿宋" w:hAnsi="仿宋" w:eastAsia="仿宋"/>
          <w:sz w:val="32"/>
          <w:szCs w:val="32"/>
        </w:rPr>
        <w:t xml:space="preserve">日印发 </w:t>
      </w:r>
      <w:r>
        <w:rPr>
          <w:rFonts w:hint="eastAsia" w:ascii="仿宋_GB2312" w:eastAsia="仿宋_GB2312"/>
          <w:sz w:val="32"/>
          <w:szCs w:val="32"/>
        </w:rPr>
        <w:t xml:space="preserve">    </w:t>
      </w:r>
      <w:r>
        <w:rPr>
          <w:rFonts w:hint="eastAsia"/>
        </w:rPr>
        <w:t xml:space="preserve">                                                                </w:t>
      </w:r>
    </w:p>
    <w:sectPr>
      <w:headerReference r:id="rId3" w:type="default"/>
      <w:footerReference r:id="rId4" w:type="default"/>
      <w:footerReference r:id="rId5" w:type="even"/>
      <w:pgSz w:w="11906" w:h="16838"/>
      <w:pgMar w:top="1440" w:right="1469"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5597"/>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5596"/>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C6"/>
    <w:rsid w:val="0000054B"/>
    <w:rsid w:val="00002A33"/>
    <w:rsid w:val="00002DB3"/>
    <w:rsid w:val="00007473"/>
    <w:rsid w:val="0002263A"/>
    <w:rsid w:val="000265BE"/>
    <w:rsid w:val="000346DD"/>
    <w:rsid w:val="00035084"/>
    <w:rsid w:val="00037662"/>
    <w:rsid w:val="000417E0"/>
    <w:rsid w:val="000442A6"/>
    <w:rsid w:val="00044BF4"/>
    <w:rsid w:val="00050355"/>
    <w:rsid w:val="00051568"/>
    <w:rsid w:val="00057910"/>
    <w:rsid w:val="0006394D"/>
    <w:rsid w:val="000646BE"/>
    <w:rsid w:val="00071B0E"/>
    <w:rsid w:val="000838DF"/>
    <w:rsid w:val="0008742C"/>
    <w:rsid w:val="00087ADD"/>
    <w:rsid w:val="00090F88"/>
    <w:rsid w:val="00093339"/>
    <w:rsid w:val="000939F0"/>
    <w:rsid w:val="00094D35"/>
    <w:rsid w:val="00095433"/>
    <w:rsid w:val="00095F22"/>
    <w:rsid w:val="000A04E7"/>
    <w:rsid w:val="000A2136"/>
    <w:rsid w:val="000A395F"/>
    <w:rsid w:val="000A7066"/>
    <w:rsid w:val="000B4C05"/>
    <w:rsid w:val="000C0B5E"/>
    <w:rsid w:val="000C4333"/>
    <w:rsid w:val="000C6398"/>
    <w:rsid w:val="000D1CFB"/>
    <w:rsid w:val="000D580C"/>
    <w:rsid w:val="000D616A"/>
    <w:rsid w:val="000E0183"/>
    <w:rsid w:val="000E02F2"/>
    <w:rsid w:val="000E5849"/>
    <w:rsid w:val="000E7430"/>
    <w:rsid w:val="000F0B87"/>
    <w:rsid w:val="000F137C"/>
    <w:rsid w:val="000F1F05"/>
    <w:rsid w:val="000F25A4"/>
    <w:rsid w:val="00110994"/>
    <w:rsid w:val="00110DF5"/>
    <w:rsid w:val="001115C6"/>
    <w:rsid w:val="00111801"/>
    <w:rsid w:val="00113A98"/>
    <w:rsid w:val="00116E10"/>
    <w:rsid w:val="00122739"/>
    <w:rsid w:val="0012601F"/>
    <w:rsid w:val="00127CF8"/>
    <w:rsid w:val="00131736"/>
    <w:rsid w:val="00141D5A"/>
    <w:rsid w:val="00142C7F"/>
    <w:rsid w:val="001443DF"/>
    <w:rsid w:val="00146590"/>
    <w:rsid w:val="00152C21"/>
    <w:rsid w:val="00153D8C"/>
    <w:rsid w:val="00165BA6"/>
    <w:rsid w:val="00170EAC"/>
    <w:rsid w:val="00171E90"/>
    <w:rsid w:val="001754BB"/>
    <w:rsid w:val="00181EFE"/>
    <w:rsid w:val="00183EF3"/>
    <w:rsid w:val="001865E1"/>
    <w:rsid w:val="00190D38"/>
    <w:rsid w:val="00193D99"/>
    <w:rsid w:val="001968E0"/>
    <w:rsid w:val="001A40E3"/>
    <w:rsid w:val="001A53A2"/>
    <w:rsid w:val="001B107E"/>
    <w:rsid w:val="001B1AB7"/>
    <w:rsid w:val="001B6B64"/>
    <w:rsid w:val="001C11C1"/>
    <w:rsid w:val="001C15AB"/>
    <w:rsid w:val="001C1924"/>
    <w:rsid w:val="001C1950"/>
    <w:rsid w:val="001C2DF2"/>
    <w:rsid w:val="001D00B2"/>
    <w:rsid w:val="001D078B"/>
    <w:rsid w:val="001D0893"/>
    <w:rsid w:val="001D4CDF"/>
    <w:rsid w:val="001D54C2"/>
    <w:rsid w:val="001E0612"/>
    <w:rsid w:val="001E0634"/>
    <w:rsid w:val="001E09F8"/>
    <w:rsid w:val="001E176B"/>
    <w:rsid w:val="001E4AED"/>
    <w:rsid w:val="001F0C53"/>
    <w:rsid w:val="001F3A6D"/>
    <w:rsid w:val="001F3F51"/>
    <w:rsid w:val="001F4BA7"/>
    <w:rsid w:val="00200908"/>
    <w:rsid w:val="00204D49"/>
    <w:rsid w:val="0021305A"/>
    <w:rsid w:val="002148A2"/>
    <w:rsid w:val="00216BE6"/>
    <w:rsid w:val="00231496"/>
    <w:rsid w:val="00232762"/>
    <w:rsid w:val="00251ED7"/>
    <w:rsid w:val="002529FD"/>
    <w:rsid w:val="002551C0"/>
    <w:rsid w:val="002560BB"/>
    <w:rsid w:val="00260DC1"/>
    <w:rsid w:val="00265543"/>
    <w:rsid w:val="00265D7F"/>
    <w:rsid w:val="00273ECF"/>
    <w:rsid w:val="00276264"/>
    <w:rsid w:val="00277B17"/>
    <w:rsid w:val="0028159C"/>
    <w:rsid w:val="00281DD0"/>
    <w:rsid w:val="0028449C"/>
    <w:rsid w:val="002845CC"/>
    <w:rsid w:val="00284942"/>
    <w:rsid w:val="002859C5"/>
    <w:rsid w:val="002876B1"/>
    <w:rsid w:val="00287DF9"/>
    <w:rsid w:val="00292F07"/>
    <w:rsid w:val="00294815"/>
    <w:rsid w:val="002B0A08"/>
    <w:rsid w:val="002B5475"/>
    <w:rsid w:val="002B5800"/>
    <w:rsid w:val="002C371F"/>
    <w:rsid w:val="002C79EF"/>
    <w:rsid w:val="002D007C"/>
    <w:rsid w:val="002D01C4"/>
    <w:rsid w:val="002D3040"/>
    <w:rsid w:val="002D44F1"/>
    <w:rsid w:val="002E5EA9"/>
    <w:rsid w:val="00300CC0"/>
    <w:rsid w:val="0030279C"/>
    <w:rsid w:val="003035AB"/>
    <w:rsid w:val="0030373E"/>
    <w:rsid w:val="00303F1C"/>
    <w:rsid w:val="00304345"/>
    <w:rsid w:val="00304CEE"/>
    <w:rsid w:val="00307E3F"/>
    <w:rsid w:val="00310078"/>
    <w:rsid w:val="0031078F"/>
    <w:rsid w:val="00316F28"/>
    <w:rsid w:val="00316F2C"/>
    <w:rsid w:val="00322363"/>
    <w:rsid w:val="003366A5"/>
    <w:rsid w:val="003379A6"/>
    <w:rsid w:val="00344C34"/>
    <w:rsid w:val="00347214"/>
    <w:rsid w:val="00354B28"/>
    <w:rsid w:val="00357A96"/>
    <w:rsid w:val="00360FB5"/>
    <w:rsid w:val="0036432D"/>
    <w:rsid w:val="003652AC"/>
    <w:rsid w:val="0037695A"/>
    <w:rsid w:val="00380BA5"/>
    <w:rsid w:val="00394A46"/>
    <w:rsid w:val="00396060"/>
    <w:rsid w:val="003A1264"/>
    <w:rsid w:val="003A50D6"/>
    <w:rsid w:val="003A6447"/>
    <w:rsid w:val="003B01C7"/>
    <w:rsid w:val="003B1BDE"/>
    <w:rsid w:val="003B207D"/>
    <w:rsid w:val="003B57DD"/>
    <w:rsid w:val="003C051D"/>
    <w:rsid w:val="003C3EE4"/>
    <w:rsid w:val="003D23A1"/>
    <w:rsid w:val="003D2AE9"/>
    <w:rsid w:val="003D54F8"/>
    <w:rsid w:val="003E4E82"/>
    <w:rsid w:val="003E7EE8"/>
    <w:rsid w:val="003F0448"/>
    <w:rsid w:val="003F1912"/>
    <w:rsid w:val="00403FB6"/>
    <w:rsid w:val="00404616"/>
    <w:rsid w:val="00410B4D"/>
    <w:rsid w:val="00414E2F"/>
    <w:rsid w:val="00427032"/>
    <w:rsid w:val="0042741F"/>
    <w:rsid w:val="0043341B"/>
    <w:rsid w:val="00437828"/>
    <w:rsid w:val="00437CCC"/>
    <w:rsid w:val="00444C0A"/>
    <w:rsid w:val="00450ABC"/>
    <w:rsid w:val="004565F9"/>
    <w:rsid w:val="00463416"/>
    <w:rsid w:val="004659FE"/>
    <w:rsid w:val="00475804"/>
    <w:rsid w:val="0047604D"/>
    <w:rsid w:val="004770D3"/>
    <w:rsid w:val="0048551A"/>
    <w:rsid w:val="00493156"/>
    <w:rsid w:val="004A0CAC"/>
    <w:rsid w:val="004A1790"/>
    <w:rsid w:val="004A36F6"/>
    <w:rsid w:val="004A6D89"/>
    <w:rsid w:val="004B4CE2"/>
    <w:rsid w:val="004B59E4"/>
    <w:rsid w:val="004B6B3B"/>
    <w:rsid w:val="004B785D"/>
    <w:rsid w:val="004C3F04"/>
    <w:rsid w:val="004C6AB7"/>
    <w:rsid w:val="004D3BA9"/>
    <w:rsid w:val="004F0A26"/>
    <w:rsid w:val="004F0C7E"/>
    <w:rsid w:val="004F2468"/>
    <w:rsid w:val="004F5BE5"/>
    <w:rsid w:val="004F6105"/>
    <w:rsid w:val="00504F2C"/>
    <w:rsid w:val="00510A05"/>
    <w:rsid w:val="00512B61"/>
    <w:rsid w:val="00512CE1"/>
    <w:rsid w:val="005152D0"/>
    <w:rsid w:val="00515FDC"/>
    <w:rsid w:val="0052322A"/>
    <w:rsid w:val="00526BD2"/>
    <w:rsid w:val="0054664A"/>
    <w:rsid w:val="00550BDD"/>
    <w:rsid w:val="0056242A"/>
    <w:rsid w:val="005661DF"/>
    <w:rsid w:val="005850C3"/>
    <w:rsid w:val="005861EB"/>
    <w:rsid w:val="0058655C"/>
    <w:rsid w:val="00590DEA"/>
    <w:rsid w:val="00596E0B"/>
    <w:rsid w:val="005A07AB"/>
    <w:rsid w:val="005A1652"/>
    <w:rsid w:val="005B189D"/>
    <w:rsid w:val="005B4670"/>
    <w:rsid w:val="005B6932"/>
    <w:rsid w:val="005C4565"/>
    <w:rsid w:val="005C5656"/>
    <w:rsid w:val="005D2DFD"/>
    <w:rsid w:val="005D46B5"/>
    <w:rsid w:val="005D4FD0"/>
    <w:rsid w:val="005D5058"/>
    <w:rsid w:val="005D7D94"/>
    <w:rsid w:val="005E07E8"/>
    <w:rsid w:val="005E5797"/>
    <w:rsid w:val="005E70B8"/>
    <w:rsid w:val="005F3497"/>
    <w:rsid w:val="005F3748"/>
    <w:rsid w:val="00601AE0"/>
    <w:rsid w:val="00604DAD"/>
    <w:rsid w:val="006057EC"/>
    <w:rsid w:val="00611229"/>
    <w:rsid w:val="00614503"/>
    <w:rsid w:val="0062187E"/>
    <w:rsid w:val="00623F57"/>
    <w:rsid w:val="006253C8"/>
    <w:rsid w:val="00625491"/>
    <w:rsid w:val="0063305F"/>
    <w:rsid w:val="0063386C"/>
    <w:rsid w:val="0064467A"/>
    <w:rsid w:val="00645351"/>
    <w:rsid w:val="006455A5"/>
    <w:rsid w:val="006515F9"/>
    <w:rsid w:val="00656CA8"/>
    <w:rsid w:val="006576A4"/>
    <w:rsid w:val="00657810"/>
    <w:rsid w:val="006618B0"/>
    <w:rsid w:val="00662B28"/>
    <w:rsid w:val="00665336"/>
    <w:rsid w:val="00665BFD"/>
    <w:rsid w:val="0066761A"/>
    <w:rsid w:val="00672E2A"/>
    <w:rsid w:val="006851ED"/>
    <w:rsid w:val="00690190"/>
    <w:rsid w:val="00691CFB"/>
    <w:rsid w:val="006921F0"/>
    <w:rsid w:val="00695835"/>
    <w:rsid w:val="006A036F"/>
    <w:rsid w:val="006A3BA9"/>
    <w:rsid w:val="006A4DAB"/>
    <w:rsid w:val="006A6CB8"/>
    <w:rsid w:val="006B1A2F"/>
    <w:rsid w:val="006C243B"/>
    <w:rsid w:val="006C6E1A"/>
    <w:rsid w:val="006C768D"/>
    <w:rsid w:val="006D133B"/>
    <w:rsid w:val="006D2466"/>
    <w:rsid w:val="006D3093"/>
    <w:rsid w:val="006D4362"/>
    <w:rsid w:val="006D516D"/>
    <w:rsid w:val="006E7E54"/>
    <w:rsid w:val="006F4E6D"/>
    <w:rsid w:val="006F5C60"/>
    <w:rsid w:val="00700993"/>
    <w:rsid w:val="00706988"/>
    <w:rsid w:val="00712E6A"/>
    <w:rsid w:val="00732C9E"/>
    <w:rsid w:val="007347E5"/>
    <w:rsid w:val="00750F58"/>
    <w:rsid w:val="00756F56"/>
    <w:rsid w:val="00760F6E"/>
    <w:rsid w:val="00761F9C"/>
    <w:rsid w:val="00770B25"/>
    <w:rsid w:val="00771394"/>
    <w:rsid w:val="00773428"/>
    <w:rsid w:val="00776276"/>
    <w:rsid w:val="00777C53"/>
    <w:rsid w:val="00782046"/>
    <w:rsid w:val="007830E8"/>
    <w:rsid w:val="007831EB"/>
    <w:rsid w:val="00785C85"/>
    <w:rsid w:val="007872E4"/>
    <w:rsid w:val="00787781"/>
    <w:rsid w:val="0078795F"/>
    <w:rsid w:val="0079380B"/>
    <w:rsid w:val="00794201"/>
    <w:rsid w:val="00797954"/>
    <w:rsid w:val="007A23E4"/>
    <w:rsid w:val="007A2667"/>
    <w:rsid w:val="007B1A8D"/>
    <w:rsid w:val="007B339A"/>
    <w:rsid w:val="007B6971"/>
    <w:rsid w:val="007B6BE5"/>
    <w:rsid w:val="007C31EA"/>
    <w:rsid w:val="007C57B9"/>
    <w:rsid w:val="007D2C5B"/>
    <w:rsid w:val="007D39AB"/>
    <w:rsid w:val="007E6622"/>
    <w:rsid w:val="007E7CAD"/>
    <w:rsid w:val="007F0841"/>
    <w:rsid w:val="007F5017"/>
    <w:rsid w:val="007F6B20"/>
    <w:rsid w:val="007F7C07"/>
    <w:rsid w:val="00801A56"/>
    <w:rsid w:val="00801EC5"/>
    <w:rsid w:val="0080258E"/>
    <w:rsid w:val="00804083"/>
    <w:rsid w:val="00804952"/>
    <w:rsid w:val="008205C8"/>
    <w:rsid w:val="00820757"/>
    <w:rsid w:val="008230D2"/>
    <w:rsid w:val="008236FD"/>
    <w:rsid w:val="00823C64"/>
    <w:rsid w:val="00836CA2"/>
    <w:rsid w:val="0083776C"/>
    <w:rsid w:val="0084122E"/>
    <w:rsid w:val="00843A66"/>
    <w:rsid w:val="0084444D"/>
    <w:rsid w:val="008468C9"/>
    <w:rsid w:val="00853043"/>
    <w:rsid w:val="00856C2F"/>
    <w:rsid w:val="0086719E"/>
    <w:rsid w:val="00870C70"/>
    <w:rsid w:val="00873878"/>
    <w:rsid w:val="00876D53"/>
    <w:rsid w:val="008774B2"/>
    <w:rsid w:val="00880698"/>
    <w:rsid w:val="00880AC0"/>
    <w:rsid w:val="00881BF6"/>
    <w:rsid w:val="008857D0"/>
    <w:rsid w:val="00891D22"/>
    <w:rsid w:val="008B6705"/>
    <w:rsid w:val="008B7250"/>
    <w:rsid w:val="008C083D"/>
    <w:rsid w:val="008D7AA1"/>
    <w:rsid w:val="008E4B4B"/>
    <w:rsid w:val="008F0507"/>
    <w:rsid w:val="008F6929"/>
    <w:rsid w:val="00901127"/>
    <w:rsid w:val="009062DA"/>
    <w:rsid w:val="00907534"/>
    <w:rsid w:val="00907A3C"/>
    <w:rsid w:val="00910DEE"/>
    <w:rsid w:val="009136AB"/>
    <w:rsid w:val="00914124"/>
    <w:rsid w:val="009204E3"/>
    <w:rsid w:val="00920647"/>
    <w:rsid w:val="00922DE7"/>
    <w:rsid w:val="0093313B"/>
    <w:rsid w:val="00935094"/>
    <w:rsid w:val="0094632B"/>
    <w:rsid w:val="00946A14"/>
    <w:rsid w:val="009533CB"/>
    <w:rsid w:val="009577EB"/>
    <w:rsid w:val="00957C04"/>
    <w:rsid w:val="00966E0C"/>
    <w:rsid w:val="00966FB3"/>
    <w:rsid w:val="00967084"/>
    <w:rsid w:val="00970B6C"/>
    <w:rsid w:val="009811F8"/>
    <w:rsid w:val="00992994"/>
    <w:rsid w:val="0099335F"/>
    <w:rsid w:val="009A0076"/>
    <w:rsid w:val="009A5027"/>
    <w:rsid w:val="009B2558"/>
    <w:rsid w:val="009B2E41"/>
    <w:rsid w:val="009B5066"/>
    <w:rsid w:val="009B7F03"/>
    <w:rsid w:val="009C0538"/>
    <w:rsid w:val="009C2E45"/>
    <w:rsid w:val="009C44CB"/>
    <w:rsid w:val="009C6AE9"/>
    <w:rsid w:val="009D744A"/>
    <w:rsid w:val="009E001A"/>
    <w:rsid w:val="009E200C"/>
    <w:rsid w:val="009E3B2F"/>
    <w:rsid w:val="009E6A48"/>
    <w:rsid w:val="009E75A2"/>
    <w:rsid w:val="009F069A"/>
    <w:rsid w:val="009F6F1D"/>
    <w:rsid w:val="00A00E26"/>
    <w:rsid w:val="00A01879"/>
    <w:rsid w:val="00A12843"/>
    <w:rsid w:val="00A13F12"/>
    <w:rsid w:val="00A147DE"/>
    <w:rsid w:val="00A14E22"/>
    <w:rsid w:val="00A165DA"/>
    <w:rsid w:val="00A2008D"/>
    <w:rsid w:val="00A276DC"/>
    <w:rsid w:val="00A303DE"/>
    <w:rsid w:val="00A32004"/>
    <w:rsid w:val="00A336C6"/>
    <w:rsid w:val="00A33700"/>
    <w:rsid w:val="00A34F89"/>
    <w:rsid w:val="00A401B9"/>
    <w:rsid w:val="00A40675"/>
    <w:rsid w:val="00A4638A"/>
    <w:rsid w:val="00A4772C"/>
    <w:rsid w:val="00A47B69"/>
    <w:rsid w:val="00A536E2"/>
    <w:rsid w:val="00A568A6"/>
    <w:rsid w:val="00A60B6C"/>
    <w:rsid w:val="00A60C85"/>
    <w:rsid w:val="00A61009"/>
    <w:rsid w:val="00A61817"/>
    <w:rsid w:val="00A633E1"/>
    <w:rsid w:val="00A64FB2"/>
    <w:rsid w:val="00A65B9C"/>
    <w:rsid w:val="00A7097F"/>
    <w:rsid w:val="00A728A4"/>
    <w:rsid w:val="00A7322F"/>
    <w:rsid w:val="00A74EEE"/>
    <w:rsid w:val="00A76021"/>
    <w:rsid w:val="00A76D1E"/>
    <w:rsid w:val="00A776BD"/>
    <w:rsid w:val="00A83865"/>
    <w:rsid w:val="00A8414A"/>
    <w:rsid w:val="00A84C59"/>
    <w:rsid w:val="00A84D1F"/>
    <w:rsid w:val="00A858D1"/>
    <w:rsid w:val="00A86B70"/>
    <w:rsid w:val="00A87FE7"/>
    <w:rsid w:val="00A90A8F"/>
    <w:rsid w:val="00A94C76"/>
    <w:rsid w:val="00AA0804"/>
    <w:rsid w:val="00AB0761"/>
    <w:rsid w:val="00AB159E"/>
    <w:rsid w:val="00AB6634"/>
    <w:rsid w:val="00AD03F4"/>
    <w:rsid w:val="00AD5164"/>
    <w:rsid w:val="00AE4183"/>
    <w:rsid w:val="00AF2C0D"/>
    <w:rsid w:val="00AF4691"/>
    <w:rsid w:val="00AF4710"/>
    <w:rsid w:val="00B03470"/>
    <w:rsid w:val="00B03959"/>
    <w:rsid w:val="00B04287"/>
    <w:rsid w:val="00B05A5B"/>
    <w:rsid w:val="00B05E9E"/>
    <w:rsid w:val="00B06718"/>
    <w:rsid w:val="00B10904"/>
    <w:rsid w:val="00B14BB1"/>
    <w:rsid w:val="00B1733C"/>
    <w:rsid w:val="00B17EC1"/>
    <w:rsid w:val="00B22485"/>
    <w:rsid w:val="00B23525"/>
    <w:rsid w:val="00B24BC6"/>
    <w:rsid w:val="00B263DB"/>
    <w:rsid w:val="00B31F2F"/>
    <w:rsid w:val="00B33E5A"/>
    <w:rsid w:val="00B3469E"/>
    <w:rsid w:val="00B36BCA"/>
    <w:rsid w:val="00B474E0"/>
    <w:rsid w:val="00B515C9"/>
    <w:rsid w:val="00B57692"/>
    <w:rsid w:val="00B628FF"/>
    <w:rsid w:val="00B64727"/>
    <w:rsid w:val="00B71A1F"/>
    <w:rsid w:val="00B7396B"/>
    <w:rsid w:val="00B75565"/>
    <w:rsid w:val="00B77306"/>
    <w:rsid w:val="00B81E46"/>
    <w:rsid w:val="00B84C82"/>
    <w:rsid w:val="00B90B45"/>
    <w:rsid w:val="00B92C86"/>
    <w:rsid w:val="00B92E57"/>
    <w:rsid w:val="00B9395E"/>
    <w:rsid w:val="00B93FA3"/>
    <w:rsid w:val="00B94816"/>
    <w:rsid w:val="00B954EE"/>
    <w:rsid w:val="00B95CA6"/>
    <w:rsid w:val="00BA0DDE"/>
    <w:rsid w:val="00BA4CCC"/>
    <w:rsid w:val="00BA5536"/>
    <w:rsid w:val="00BA5821"/>
    <w:rsid w:val="00BB3FF5"/>
    <w:rsid w:val="00BC06DE"/>
    <w:rsid w:val="00BC6656"/>
    <w:rsid w:val="00BD497A"/>
    <w:rsid w:val="00BD506D"/>
    <w:rsid w:val="00BD6023"/>
    <w:rsid w:val="00BD7267"/>
    <w:rsid w:val="00BE0FAD"/>
    <w:rsid w:val="00BE27C2"/>
    <w:rsid w:val="00BE3503"/>
    <w:rsid w:val="00BE5D80"/>
    <w:rsid w:val="00BE65BD"/>
    <w:rsid w:val="00C0337F"/>
    <w:rsid w:val="00C05B1C"/>
    <w:rsid w:val="00C168E0"/>
    <w:rsid w:val="00C22E5B"/>
    <w:rsid w:val="00C2527E"/>
    <w:rsid w:val="00C2537F"/>
    <w:rsid w:val="00C27750"/>
    <w:rsid w:val="00C47525"/>
    <w:rsid w:val="00C51CE5"/>
    <w:rsid w:val="00C53F40"/>
    <w:rsid w:val="00C5666F"/>
    <w:rsid w:val="00C70D45"/>
    <w:rsid w:val="00C71146"/>
    <w:rsid w:val="00C77453"/>
    <w:rsid w:val="00C8733D"/>
    <w:rsid w:val="00C93AE1"/>
    <w:rsid w:val="00C94951"/>
    <w:rsid w:val="00C95156"/>
    <w:rsid w:val="00CA1EE9"/>
    <w:rsid w:val="00CA3BF3"/>
    <w:rsid w:val="00CA58B6"/>
    <w:rsid w:val="00CA5AB9"/>
    <w:rsid w:val="00CB0065"/>
    <w:rsid w:val="00CB3677"/>
    <w:rsid w:val="00CC0F24"/>
    <w:rsid w:val="00CC3038"/>
    <w:rsid w:val="00CC7E1B"/>
    <w:rsid w:val="00CD3CFC"/>
    <w:rsid w:val="00CD5083"/>
    <w:rsid w:val="00CE4C3D"/>
    <w:rsid w:val="00CE51E3"/>
    <w:rsid w:val="00CE5310"/>
    <w:rsid w:val="00CE6055"/>
    <w:rsid w:val="00CE66A8"/>
    <w:rsid w:val="00D04F52"/>
    <w:rsid w:val="00D15C2B"/>
    <w:rsid w:val="00D17A45"/>
    <w:rsid w:val="00D2008F"/>
    <w:rsid w:val="00D239C6"/>
    <w:rsid w:val="00D26D97"/>
    <w:rsid w:val="00D36F65"/>
    <w:rsid w:val="00D41676"/>
    <w:rsid w:val="00D41DD0"/>
    <w:rsid w:val="00D46FF3"/>
    <w:rsid w:val="00D53C0F"/>
    <w:rsid w:val="00D54C74"/>
    <w:rsid w:val="00D67469"/>
    <w:rsid w:val="00D67FD6"/>
    <w:rsid w:val="00D72925"/>
    <w:rsid w:val="00D74098"/>
    <w:rsid w:val="00D75235"/>
    <w:rsid w:val="00D820B8"/>
    <w:rsid w:val="00D82221"/>
    <w:rsid w:val="00D825EC"/>
    <w:rsid w:val="00D94576"/>
    <w:rsid w:val="00D950CC"/>
    <w:rsid w:val="00D96583"/>
    <w:rsid w:val="00DA1ACC"/>
    <w:rsid w:val="00DA2DDC"/>
    <w:rsid w:val="00DB64AD"/>
    <w:rsid w:val="00DC1407"/>
    <w:rsid w:val="00DC15FE"/>
    <w:rsid w:val="00DC2721"/>
    <w:rsid w:val="00DC49B5"/>
    <w:rsid w:val="00DD22D0"/>
    <w:rsid w:val="00DD2B19"/>
    <w:rsid w:val="00DD4B6E"/>
    <w:rsid w:val="00DE09AC"/>
    <w:rsid w:val="00DE39C1"/>
    <w:rsid w:val="00DE5495"/>
    <w:rsid w:val="00DF02BA"/>
    <w:rsid w:val="00DF2E84"/>
    <w:rsid w:val="00DF4BD5"/>
    <w:rsid w:val="00E010EF"/>
    <w:rsid w:val="00E0296A"/>
    <w:rsid w:val="00E0438B"/>
    <w:rsid w:val="00E30468"/>
    <w:rsid w:val="00E35997"/>
    <w:rsid w:val="00E40802"/>
    <w:rsid w:val="00E40EFB"/>
    <w:rsid w:val="00E4614C"/>
    <w:rsid w:val="00E52A7C"/>
    <w:rsid w:val="00E60531"/>
    <w:rsid w:val="00E6207A"/>
    <w:rsid w:val="00E63CAC"/>
    <w:rsid w:val="00E72023"/>
    <w:rsid w:val="00E807F1"/>
    <w:rsid w:val="00E87FC1"/>
    <w:rsid w:val="00E95D13"/>
    <w:rsid w:val="00EA2FFB"/>
    <w:rsid w:val="00EA787C"/>
    <w:rsid w:val="00EB3887"/>
    <w:rsid w:val="00EB3E0E"/>
    <w:rsid w:val="00EB59EC"/>
    <w:rsid w:val="00EC0BBE"/>
    <w:rsid w:val="00EC23CD"/>
    <w:rsid w:val="00EC4EDA"/>
    <w:rsid w:val="00ED00BB"/>
    <w:rsid w:val="00ED3D20"/>
    <w:rsid w:val="00EE4D85"/>
    <w:rsid w:val="00EE6D69"/>
    <w:rsid w:val="00EE7661"/>
    <w:rsid w:val="00EF0BD9"/>
    <w:rsid w:val="00EF1223"/>
    <w:rsid w:val="00EF2F86"/>
    <w:rsid w:val="00F02172"/>
    <w:rsid w:val="00F068DA"/>
    <w:rsid w:val="00F072C1"/>
    <w:rsid w:val="00F141C5"/>
    <w:rsid w:val="00F23658"/>
    <w:rsid w:val="00F244D9"/>
    <w:rsid w:val="00F35532"/>
    <w:rsid w:val="00F427CE"/>
    <w:rsid w:val="00F43FDB"/>
    <w:rsid w:val="00F44F43"/>
    <w:rsid w:val="00F478C7"/>
    <w:rsid w:val="00F4795B"/>
    <w:rsid w:val="00F565B9"/>
    <w:rsid w:val="00F623F4"/>
    <w:rsid w:val="00F643DA"/>
    <w:rsid w:val="00F815CD"/>
    <w:rsid w:val="00F820EF"/>
    <w:rsid w:val="00F83AB3"/>
    <w:rsid w:val="00F84FC1"/>
    <w:rsid w:val="00F87372"/>
    <w:rsid w:val="00FA14B1"/>
    <w:rsid w:val="00FB0946"/>
    <w:rsid w:val="00FB2B38"/>
    <w:rsid w:val="00FB4728"/>
    <w:rsid w:val="00FB7497"/>
    <w:rsid w:val="00FC3176"/>
    <w:rsid w:val="00FC3AFD"/>
    <w:rsid w:val="00FC4C3B"/>
    <w:rsid w:val="00FC720F"/>
    <w:rsid w:val="00FD5B8F"/>
    <w:rsid w:val="00FD5F07"/>
    <w:rsid w:val="00FE038D"/>
    <w:rsid w:val="00FE0EEA"/>
    <w:rsid w:val="00FE31B6"/>
    <w:rsid w:val="00FE41E4"/>
    <w:rsid w:val="00FE649A"/>
    <w:rsid w:val="00FF298E"/>
    <w:rsid w:val="00FF334B"/>
    <w:rsid w:val="01267C7A"/>
    <w:rsid w:val="03CA5FC5"/>
    <w:rsid w:val="0A9E08E3"/>
    <w:rsid w:val="0B8A1AD7"/>
    <w:rsid w:val="0F306060"/>
    <w:rsid w:val="0F872A24"/>
    <w:rsid w:val="15393E82"/>
    <w:rsid w:val="16C15F54"/>
    <w:rsid w:val="19A70895"/>
    <w:rsid w:val="1B3B6373"/>
    <w:rsid w:val="1DDC50FA"/>
    <w:rsid w:val="27DC56DA"/>
    <w:rsid w:val="28F73132"/>
    <w:rsid w:val="29794802"/>
    <w:rsid w:val="2B787943"/>
    <w:rsid w:val="2EBB11D9"/>
    <w:rsid w:val="34881B9D"/>
    <w:rsid w:val="361C2B7E"/>
    <w:rsid w:val="3674394A"/>
    <w:rsid w:val="3B305086"/>
    <w:rsid w:val="3B503D90"/>
    <w:rsid w:val="3BDE5D88"/>
    <w:rsid w:val="438022B1"/>
    <w:rsid w:val="45DF6CA9"/>
    <w:rsid w:val="46C60B94"/>
    <w:rsid w:val="48E209DD"/>
    <w:rsid w:val="4A31102B"/>
    <w:rsid w:val="4B3854D9"/>
    <w:rsid w:val="4D385BD3"/>
    <w:rsid w:val="4D957531"/>
    <w:rsid w:val="505C33BB"/>
    <w:rsid w:val="50826E2C"/>
    <w:rsid w:val="51D9349C"/>
    <w:rsid w:val="55C965D1"/>
    <w:rsid w:val="56CF050D"/>
    <w:rsid w:val="583E1301"/>
    <w:rsid w:val="59AC0463"/>
    <w:rsid w:val="62243234"/>
    <w:rsid w:val="64C955EA"/>
    <w:rsid w:val="67121250"/>
    <w:rsid w:val="673A3D2B"/>
    <w:rsid w:val="681C717B"/>
    <w:rsid w:val="6A8028C7"/>
    <w:rsid w:val="6C123921"/>
    <w:rsid w:val="6D744EDF"/>
    <w:rsid w:val="704D60A7"/>
    <w:rsid w:val="72EB5E18"/>
    <w:rsid w:val="74046893"/>
    <w:rsid w:val="7E16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line="576" w:lineRule="auto"/>
    </w:pPr>
    <w:rPr>
      <w:b w:val="0"/>
      <w:bCs w:val="0"/>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54"/>
    </w:pPr>
  </w:style>
  <w:style w:type="paragraph" w:styleId="3">
    <w:name w:val="Body Text"/>
    <w:basedOn w:val="1"/>
    <w:qFormat/>
    <w:uiPriority w:val="0"/>
    <w:rPr>
      <w:b/>
      <w:sz w:val="32"/>
      <w:szCs w:val="20"/>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 Z正文 + 首行缩进:  2 字符1"/>
    <w:basedOn w:val="9"/>
    <w:qFormat/>
    <w:uiPriority w:val="0"/>
    <w:pPr>
      <w:ind w:firstLine="480"/>
    </w:pPr>
    <w:rPr>
      <w:rFonts w:cs="宋体"/>
    </w:rPr>
  </w:style>
  <w:style w:type="paragraph" w:customStyle="1" w:styleId="9">
    <w:name w:val="Z正文"/>
    <w:basedOn w:val="10"/>
    <w:qFormat/>
    <w:uiPriority w:val="0"/>
    <w:pPr>
      <w:ind w:firstLine="200" w:firstLineChars="200"/>
      <w:outlineLvl w:val="9"/>
    </w:pPr>
    <w:rPr>
      <w:rFonts w:ascii="Times New Roman" w:hAnsi="Times New Roman"/>
      <w:sz w:val="24"/>
      <w:szCs w:val="24"/>
    </w:rPr>
  </w:style>
  <w:style w:type="paragraph" w:customStyle="1" w:styleId="10">
    <w:name w:val="样式 标题 1标题 11Head 1wsah1一、标题2Part'Document章Ch + 加粗"/>
    <w:basedOn w:val="4"/>
    <w:qFormat/>
    <w:uiPriority w:val="0"/>
    <w:rPr>
      <w:rFonts w:ascii="黑体"/>
      <w:sz w:val="32"/>
    </w:rPr>
  </w:style>
  <w:style w:type="paragraph" w:styleId="11">
    <w:name w:val="Body Text 2"/>
    <w:basedOn w:val="1"/>
    <w:qFormat/>
    <w:uiPriority w:val="0"/>
    <w:pPr>
      <w:spacing w:line="600" w:lineRule="exact"/>
      <w:jc w:val="center"/>
    </w:pPr>
    <w:rPr>
      <w:rFonts w:ascii="方正小标宋简体" w:eastAsia="方正小标宋简体"/>
      <w:bCs/>
      <w:sz w:val="44"/>
      <w:szCs w:val="44"/>
    </w:rPr>
  </w:style>
  <w:style w:type="character" w:styleId="14">
    <w:name w:val="page number"/>
    <w:basedOn w:val="13"/>
    <w:qFormat/>
    <w:uiPriority w:val="0"/>
  </w:style>
  <w:style w:type="character" w:styleId="15">
    <w:name w:val="annotation reference"/>
    <w:qFormat/>
    <w:uiPriority w:val="0"/>
    <w:rPr>
      <w:sz w:val="21"/>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Char Char Char Char Char Char1 Char"/>
    <w:basedOn w:val="1"/>
    <w:qFormat/>
    <w:uiPriority w:val="0"/>
  </w:style>
  <w:style w:type="paragraph" w:customStyle="1" w:styleId="18">
    <w:name w:val="2"/>
    <w:basedOn w:val="1"/>
    <w:qFormat/>
    <w:uiPriority w:val="0"/>
    <w:pPr>
      <w:spacing w:line="360" w:lineRule="auto"/>
      <w:ind w:firstLine="200" w:firstLineChars="200"/>
    </w:pPr>
    <w:rPr>
      <w:rFonts w:ascii="宋体" w:hAnsi="宋体" w:cs="宋体"/>
      <w:sz w:val="24"/>
    </w:rPr>
  </w:style>
  <w:style w:type="paragraph" w:customStyle="1" w:styleId="19">
    <w:name w:val="Char Char Char Char Char Char1 Char1"/>
    <w:basedOn w:val="1"/>
    <w:qFormat/>
    <w:uiPriority w:val="0"/>
  </w:style>
  <w:style w:type="character" w:customStyle="1" w:styleId="20">
    <w:name w:val="页脚 字符"/>
    <w:basedOn w:val="13"/>
    <w:link w:val="6"/>
    <w:qFormat/>
    <w:uiPriority w:val="99"/>
    <w:rPr>
      <w:kern w:val="2"/>
      <w:sz w:val="18"/>
      <w:szCs w:val="18"/>
    </w:rPr>
  </w:style>
  <w:style w:type="paragraph" w:styleId="21">
    <w:name w:val="List Paragraph"/>
    <w:basedOn w:val="1"/>
    <w:qFormat/>
    <w:uiPriority w:val="34"/>
    <w:pPr>
      <w:ind w:firstLine="420" w:firstLineChars="200"/>
    </w:pPr>
  </w:style>
  <w:style w:type="paragraph" w:customStyle="1" w:styleId="22">
    <w:name w:val="Char Char1 Char Char Char Char Char Char Char Char Char1 Char"/>
    <w:basedOn w:val="1"/>
    <w:qFormat/>
    <w:uiPriority w:val="0"/>
  </w:style>
  <w:style w:type="character" w:customStyle="1" w:styleId="23">
    <w:name w:val="fontstyle01"/>
    <w:basedOn w:val="13"/>
    <w:qFormat/>
    <w:uiPriority w:val="0"/>
    <w:rPr>
      <w:rFonts w:ascii="宋体" w:hAnsi="宋体" w:eastAsia="宋体" w:cs="宋体"/>
      <w:color w:val="000000"/>
      <w:sz w:val="32"/>
      <w:szCs w:val="32"/>
    </w:rPr>
  </w:style>
  <w:style w:type="paragraph" w:customStyle="1" w:styleId="24">
    <w:name w:val="A表内"/>
    <w:basedOn w:val="1"/>
    <w:qFormat/>
    <w:uiPriority w:val="0"/>
    <w:pPr>
      <w:adjustRightInd w:val="0"/>
      <w:snapToGrid w:val="0"/>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D064-A214-4BD3-A358-A8A84E913D0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460</Words>
  <Characters>2626</Characters>
  <Lines>21</Lines>
  <Paragraphs>6</Paragraphs>
  <TotalTime>0</TotalTime>
  <ScaleCrop>false</ScaleCrop>
  <LinksUpToDate>false</LinksUpToDate>
  <CharactersWithSpaces>3080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2020-10-19T14:26:00Z</dcterms:created>
  <dc:creator>雨林木风</dc:creator>
  <cp:lastModifiedBy>Administrator</cp:lastModifiedBy>
  <cp:lastPrinted>2020-03-12T08:47:00Z</cp:lastPrinted>
  <dcterms:modified xsi:type="dcterms:W3CDTF">2020-10-20T04:00:11Z</dcterms:modified>
  <dc:title>柳环审字〔2012〕号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