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0B0C3">
      <w:pPr>
        <w:spacing w:line="288" w:lineRule="auto"/>
        <w:rPr>
          <w:rFonts w:ascii="Arial"/>
          <w:sz w:val="21"/>
        </w:rPr>
      </w:pPr>
    </w:p>
    <w:p w14:paraId="7AC4DECA">
      <w:pPr>
        <w:spacing w:line="288" w:lineRule="auto"/>
        <w:rPr>
          <w:rFonts w:ascii="Arial"/>
          <w:sz w:val="21"/>
        </w:rPr>
      </w:pPr>
    </w:p>
    <w:p w14:paraId="13EADFED">
      <w:pPr>
        <w:spacing w:before="201" w:line="219" w:lineRule="auto"/>
        <w:ind w:left="48"/>
        <w:outlineLvl w:val="0"/>
        <w:rPr>
          <w:rFonts w:ascii="宋体" w:hAnsi="宋体" w:eastAsia="宋体" w:cs="宋体"/>
          <w:sz w:val="62"/>
          <w:szCs w:val="62"/>
        </w:rPr>
      </w:pPr>
    </w:p>
    <w:p w14:paraId="4A52E23C">
      <w:pPr>
        <w:spacing w:line="245" w:lineRule="auto"/>
        <w:rPr>
          <w:rFonts w:ascii="Arial"/>
          <w:sz w:val="21"/>
        </w:rPr>
      </w:pPr>
    </w:p>
    <w:p w14:paraId="0180CAAD">
      <w:pPr>
        <w:spacing w:line="245" w:lineRule="auto"/>
        <w:rPr>
          <w:rFonts w:ascii="Arial"/>
          <w:sz w:val="21"/>
        </w:rPr>
      </w:pPr>
    </w:p>
    <w:p w14:paraId="63645F3A">
      <w:pPr>
        <w:spacing w:line="245" w:lineRule="auto"/>
        <w:rPr>
          <w:rFonts w:ascii="Arial"/>
          <w:sz w:val="21"/>
        </w:rPr>
      </w:pPr>
    </w:p>
    <w:p w14:paraId="0D043780">
      <w:pPr>
        <w:spacing w:line="246" w:lineRule="auto"/>
        <w:rPr>
          <w:rFonts w:ascii="Arial"/>
          <w:sz w:val="21"/>
        </w:rPr>
      </w:pPr>
    </w:p>
    <w:p w14:paraId="0C3B9B36">
      <w:pPr>
        <w:spacing w:line="246" w:lineRule="auto"/>
        <w:rPr>
          <w:rFonts w:ascii="Arial"/>
          <w:sz w:val="21"/>
        </w:rPr>
      </w:pPr>
    </w:p>
    <w:p w14:paraId="179EAF6A">
      <w:pPr>
        <w:pStyle w:val="2"/>
        <w:spacing w:before="97" w:line="222" w:lineRule="auto"/>
        <w:ind w:left="2700"/>
        <w:rPr>
          <w:sz w:val="30"/>
          <w:szCs w:val="30"/>
        </w:rPr>
      </w:pPr>
      <w:r>
        <w:rPr>
          <w:spacing w:val="20"/>
          <w:sz w:val="30"/>
          <w:szCs w:val="30"/>
        </w:rPr>
        <w:t>柳审批社会〔2025〕60号</w:t>
      </w:r>
    </w:p>
    <w:p w14:paraId="7A7FC53C">
      <w:pPr>
        <w:spacing w:line="60" w:lineRule="exact"/>
      </w:pPr>
    </w:p>
    <w:p w14:paraId="31E6F353">
      <w:pPr>
        <w:rPr>
          <w:rFonts w:ascii="Arial"/>
          <w:sz w:val="21"/>
        </w:rPr>
      </w:pPr>
    </w:p>
    <w:p w14:paraId="2D6E15AC">
      <w:pPr>
        <w:spacing w:before="117" w:line="301" w:lineRule="auto"/>
        <w:ind w:left="3975" w:right="134" w:hanging="37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关于同意柳州市东方傲才职业培训学校变更法定代表人</w:t>
      </w:r>
      <w:r>
        <w:rPr>
          <w:rFonts w:ascii="宋体" w:hAnsi="宋体" w:eastAsia="宋体" w:cs="宋体"/>
          <w:spacing w:val="8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的批复</w:t>
      </w:r>
    </w:p>
    <w:p w14:paraId="2090761B">
      <w:pPr>
        <w:spacing w:line="277" w:lineRule="auto"/>
        <w:rPr>
          <w:rFonts w:ascii="Arial"/>
          <w:sz w:val="21"/>
        </w:rPr>
      </w:pPr>
    </w:p>
    <w:p w14:paraId="63F81003">
      <w:pPr>
        <w:spacing w:line="277" w:lineRule="auto"/>
        <w:rPr>
          <w:rFonts w:ascii="Arial"/>
          <w:sz w:val="21"/>
        </w:rPr>
      </w:pPr>
    </w:p>
    <w:p w14:paraId="55632CEE">
      <w:pPr>
        <w:pStyle w:val="2"/>
        <w:spacing w:before="97" w:line="222" w:lineRule="auto"/>
        <w:ind w:left="39"/>
        <w:rPr>
          <w:sz w:val="30"/>
          <w:szCs w:val="30"/>
        </w:rPr>
      </w:pPr>
      <w:r>
        <w:rPr>
          <w:spacing w:val="13"/>
          <w:sz w:val="30"/>
          <w:szCs w:val="30"/>
        </w:rPr>
        <w:t>柳州市东方傲才职业培训学校：</w:t>
      </w:r>
    </w:p>
    <w:p w14:paraId="0738F8D5">
      <w:pPr>
        <w:pStyle w:val="2"/>
        <w:spacing w:before="96" w:line="255" w:lineRule="auto"/>
        <w:ind w:left="39" w:right="29" w:firstLine="620"/>
        <w:rPr>
          <w:sz w:val="30"/>
          <w:szCs w:val="30"/>
        </w:rPr>
      </w:pPr>
      <w:r>
        <w:rPr>
          <w:spacing w:val="17"/>
          <w:sz w:val="30"/>
          <w:szCs w:val="30"/>
        </w:rPr>
        <w:t xml:space="preserve">你单位报来申请变更法定代表人的材料收悉。根据《民办非 </w:t>
      </w:r>
      <w:r>
        <w:rPr>
          <w:spacing w:val="16"/>
          <w:sz w:val="30"/>
          <w:szCs w:val="30"/>
        </w:rPr>
        <w:t>企业单位登记管理暂行条例》规定，经审核，同意你单位申请，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将法定代表人由陈敏玲变更为徐光辉。</w:t>
      </w:r>
    </w:p>
    <w:p w14:paraId="793BAA6B">
      <w:pPr>
        <w:pStyle w:val="2"/>
        <w:spacing w:before="70" w:line="261" w:lineRule="auto"/>
        <w:ind w:left="39" w:right="16" w:firstLine="620"/>
        <w:rPr>
          <w:sz w:val="30"/>
          <w:szCs w:val="30"/>
        </w:rPr>
      </w:pPr>
      <w:r>
        <w:rPr>
          <w:spacing w:val="16"/>
          <w:sz w:val="30"/>
          <w:szCs w:val="30"/>
        </w:rPr>
        <w:t xml:space="preserve">如对本决定书(批复)不服，根据《中华人民共和国行政复议 </w:t>
      </w:r>
      <w:r>
        <w:rPr>
          <w:spacing w:val="17"/>
          <w:sz w:val="30"/>
          <w:szCs w:val="30"/>
        </w:rPr>
        <w:t>法》第二十条、《中华人民共和国行政诉讼法》第四</w:t>
      </w:r>
      <w:r>
        <w:rPr>
          <w:spacing w:val="16"/>
          <w:sz w:val="30"/>
          <w:szCs w:val="30"/>
        </w:rPr>
        <w:t>十六条等规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定，可以自收到本决定书之日起60 日内向柳州市人民政府提出</w:t>
      </w:r>
      <w:r>
        <w:rPr>
          <w:spacing w:val="4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行政复议，或6个月内向柳州铁路运输法院提起行政诉讼。</w:t>
      </w:r>
    </w:p>
    <w:p w14:paraId="4651CAE6">
      <w:pPr>
        <w:spacing w:line="427" w:lineRule="auto"/>
        <w:rPr>
          <w:rFonts w:ascii="Arial"/>
          <w:sz w:val="21"/>
        </w:rPr>
      </w:pPr>
    </w:p>
    <w:p w14:paraId="1EBF1EBD">
      <w:pPr>
        <w:pStyle w:val="2"/>
        <w:spacing w:before="98" w:line="224" w:lineRule="auto"/>
        <w:ind w:left="660"/>
        <w:rPr>
          <w:sz w:val="30"/>
          <w:szCs w:val="30"/>
        </w:rPr>
      </w:pPr>
      <w:r>
        <w:rPr>
          <w:spacing w:val="16"/>
          <w:sz w:val="30"/>
          <w:szCs w:val="30"/>
        </w:rPr>
        <w:t>此复</w:t>
      </w:r>
    </w:p>
    <w:p w14:paraId="47A0F43E">
      <w:pPr>
        <w:spacing w:line="266" w:lineRule="auto"/>
        <w:rPr>
          <w:rFonts w:ascii="Arial"/>
          <w:sz w:val="21"/>
        </w:rPr>
      </w:pPr>
    </w:p>
    <w:p w14:paraId="73BAEC71">
      <w:pPr>
        <w:spacing w:line="266" w:lineRule="auto"/>
        <w:rPr>
          <w:rFonts w:ascii="Arial"/>
          <w:sz w:val="21"/>
        </w:rPr>
      </w:pPr>
    </w:p>
    <w:p w14:paraId="3D882785">
      <w:pPr>
        <w:spacing w:line="267" w:lineRule="auto"/>
        <w:rPr>
          <w:rFonts w:ascii="Arial"/>
          <w:sz w:val="21"/>
        </w:rPr>
      </w:pPr>
    </w:p>
    <w:p w14:paraId="289FC468">
      <w:pPr>
        <w:pStyle w:val="2"/>
        <w:spacing w:before="97" w:line="221" w:lineRule="auto"/>
        <w:ind w:left="5309"/>
        <w:rPr>
          <w:rFonts w:ascii="Arial"/>
          <w:sz w:val="21"/>
        </w:rPr>
      </w:pPr>
      <w:r>
        <w:rPr>
          <w:spacing w:val="16"/>
          <w:sz w:val="30"/>
          <w:szCs w:val="30"/>
        </w:rPr>
        <w:t>柳州市行政审批局</w:t>
      </w:r>
    </w:p>
    <w:p w14:paraId="49CF04EE">
      <w:pPr>
        <w:pStyle w:val="2"/>
        <w:spacing w:before="92" w:line="222" w:lineRule="auto"/>
        <w:ind w:left="5390"/>
      </w:pPr>
      <w:r>
        <w:rPr>
          <w:spacing w:val="-17"/>
        </w:rPr>
        <w:t>2</w:t>
      </w:r>
      <w:r>
        <w:rPr>
          <w:spacing w:val="-55"/>
        </w:rPr>
        <w:t xml:space="preserve"> </w:t>
      </w:r>
      <w:r>
        <w:rPr>
          <w:spacing w:val="-17"/>
        </w:rPr>
        <w:t>0</w:t>
      </w:r>
      <w:r>
        <w:rPr>
          <w:spacing w:val="-54"/>
        </w:rPr>
        <w:t xml:space="preserve"> </w:t>
      </w:r>
      <w:r>
        <w:rPr>
          <w:spacing w:val="-17"/>
        </w:rPr>
        <w:t>2</w:t>
      </w:r>
      <w:r>
        <w:rPr>
          <w:spacing w:val="-51"/>
        </w:rPr>
        <w:t xml:space="preserve"> </w:t>
      </w:r>
      <w:r>
        <w:rPr>
          <w:spacing w:val="-17"/>
        </w:rPr>
        <w:t>5</w:t>
      </w:r>
      <w:r>
        <w:rPr>
          <w:spacing w:val="-43"/>
        </w:rPr>
        <w:t xml:space="preserve"> </w:t>
      </w:r>
      <w:r>
        <w:rPr>
          <w:spacing w:val="-17"/>
        </w:rPr>
        <w:t>年</w:t>
      </w:r>
      <w:r>
        <w:rPr>
          <w:spacing w:val="-54"/>
        </w:rPr>
        <w:t xml:space="preserve"> </w:t>
      </w:r>
      <w:r>
        <w:rPr>
          <w:spacing w:val="-17"/>
        </w:rPr>
        <w:t>2</w:t>
      </w:r>
      <w:r>
        <w:rPr>
          <w:spacing w:val="-35"/>
        </w:rPr>
        <w:t xml:space="preserve"> </w:t>
      </w:r>
      <w:r>
        <w:rPr>
          <w:spacing w:val="-17"/>
        </w:rPr>
        <w:t>月</w:t>
      </w:r>
      <w:r>
        <w:rPr>
          <w:spacing w:val="-37"/>
        </w:rPr>
        <w:t xml:space="preserve"> </w:t>
      </w:r>
      <w:r>
        <w:rPr>
          <w:spacing w:val="-17"/>
        </w:rPr>
        <w:t>1</w:t>
      </w:r>
      <w:r>
        <w:rPr>
          <w:spacing w:val="-51"/>
        </w:rPr>
        <w:t xml:space="preserve"> </w:t>
      </w:r>
      <w:r>
        <w:rPr>
          <w:spacing w:val="-17"/>
        </w:rPr>
        <w:t>3</w:t>
      </w:r>
      <w:r>
        <w:rPr>
          <w:spacing w:val="11"/>
        </w:rPr>
        <w:t xml:space="preserve"> </w:t>
      </w:r>
      <w:r>
        <w:rPr>
          <w:spacing w:val="-17"/>
        </w:rPr>
        <w:t>日</w:t>
      </w:r>
    </w:p>
    <w:p w14:paraId="019BA9F6">
      <w:pPr>
        <w:spacing w:line="315" w:lineRule="auto"/>
        <w:rPr>
          <w:rFonts w:ascii="Arial"/>
          <w:sz w:val="21"/>
        </w:rPr>
      </w:pPr>
    </w:p>
    <w:p w14:paraId="6B82C7BD">
      <w:pPr>
        <w:spacing w:line="316" w:lineRule="auto"/>
        <w:rPr>
          <w:rFonts w:ascii="Arial"/>
          <w:sz w:val="21"/>
        </w:rPr>
      </w:pPr>
    </w:p>
    <w:p w14:paraId="35ED9B36">
      <w:pPr>
        <w:spacing w:line="316" w:lineRule="auto"/>
        <w:rPr>
          <w:rFonts w:ascii="Arial"/>
          <w:sz w:val="21"/>
        </w:rPr>
      </w:pPr>
    </w:p>
    <w:p w14:paraId="7FF6F4AB">
      <w:pPr>
        <w:spacing w:line="316" w:lineRule="auto"/>
        <w:rPr>
          <w:rFonts w:ascii="Arial"/>
          <w:sz w:val="21"/>
        </w:rPr>
      </w:pPr>
    </w:p>
    <w:p w14:paraId="593BA29B">
      <w:pPr>
        <w:spacing w:before="1" w:line="60" w:lineRule="exact"/>
        <w:ind w:firstLine="10"/>
      </w:pPr>
    </w:p>
    <w:p w14:paraId="4E8469D6">
      <w:pPr>
        <w:pStyle w:val="2"/>
        <w:spacing w:before="217" w:line="229" w:lineRule="auto"/>
        <w:ind w:left="39"/>
        <w:rPr>
          <w:sz w:val="29"/>
          <w:szCs w:val="29"/>
        </w:rPr>
      </w:pPr>
      <w:bookmarkStart w:id="0" w:name="_GoBack"/>
      <w:bookmarkEnd w:id="0"/>
    </w:p>
    <w:sectPr>
      <w:pgSz w:w="11560" w:h="16490"/>
      <w:pgMar w:top="1401" w:right="1200" w:bottom="0" w:left="14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806991"/>
    <w:rsid w:val="71617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282</Characters>
  <TotalTime>0</TotalTime>
  <ScaleCrop>false</ScaleCrop>
  <LinksUpToDate>false</LinksUpToDate>
  <CharactersWithSpaces>306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2025-03-04T16:22:00Z</dcterms:created>
  <dc:creator>Kingsoft-PDF</dc:creator>
  <cp:lastModifiedBy>T、y</cp:lastModifiedBy>
  <dcterms:modified xsi:type="dcterms:W3CDTF">2025-03-04T08:24:38Z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2025-03-04T16:22:59Z</vt:filetime>
  </property>
  <property fmtid="{D5CDD505-2E9C-101B-9397-08002B2CF9AE}" pid="4" name="UsrData">
    <vt:lpwstr>67c6b85e47bdb1001fb2e1dfwl</vt:lpwstr>
  </property>
  <property fmtid="{D5CDD505-2E9C-101B-9397-08002B2CF9AE}" pid="5" name="KSOTemplateDocerSaveRecord">
    <vt:lpwstr>eyJoZGlkIjoiMWFjNWEwNjAzOWE3NWFkOTNjY2RlZWQzZjkwOGQ4OGUiLCJ1c2VySWQiOiI0NDIyNTUxMDAifQ==</vt:lpwstr>
  </property>
  <property fmtid="{D5CDD505-2E9C-101B-9397-08002B2CF9AE}" pid="6" name="KSOProductBuildVer">
    <vt:lpwstr>2052-12.1.0.19770</vt:lpwstr>
  </property>
  <property fmtid="{D5CDD505-2E9C-101B-9397-08002B2CF9AE}" pid="7" name="ICV">
    <vt:lpwstr>F6802F826B354402BB6B237E7B7768A5_12</vt:lpwstr>
  </property>
</Properties>
</file>