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ECC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color="auto" w:fill="FFFFFF"/>
        <w:spacing w:before="100" w:beforeLines="-2147483648" w:beforeAutospacing="1" w:after="60" w:afterLines="-2147483648" w:afterAutospacing="0" w:line="240" w:lineRule="auto"/>
        <w:ind w:left="0" w:right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color="auto" w:fill="FFFFFF"/>
          <w:lang w:val="en-US" w:eastAsia="zh-CN" w:bidi="ar"/>
        </w:rPr>
      </w:pPr>
      <w:bookmarkStart w:id="0" w:name="heading_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color="auto" w:fill="FFFFFF"/>
          <w:lang w:val="en-US" w:eastAsia="zh-CN" w:bidi="ar"/>
        </w:rPr>
        <w:t>2026年柳州市行政审批局微信公众号改造建设项目</w:t>
      </w:r>
      <w:bookmarkEnd w:id="0"/>
      <w:bookmarkStart w:id="1" w:name="heading_1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color="auto" w:fill="FFFFFF"/>
          <w:lang w:val="en-US" w:eastAsia="zh-CN" w:bidi="ar"/>
        </w:rPr>
        <w:t>采购文件</w:t>
      </w:r>
      <w:bookmarkEnd w:id="1"/>
    </w:p>
    <w:p w14:paraId="429AC5A4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第一章 响应邀请</w:t>
      </w:r>
      <w:bookmarkEnd w:id="2"/>
    </w:p>
    <w:p w14:paraId="1985D784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项目名称：2026年柳州市行政审批局微信公众号改造建设项目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项目地点：柳州市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采购方式：自行采购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资金来源：财政资金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项目内容：微信公众号H5改造、功能开发、部署上线、培训交付、质保服务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总工期：25个工作日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采购预算：人民币伍万元整（¥50000.00 元）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评审时间：2026年5月19日10:00（北京时间）</w:t>
      </w:r>
    </w:p>
    <w:p w14:paraId="0F3A6236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响应文件递交</w:t>
      </w:r>
      <w:bookmarkEnd w:id="3"/>
      <w:bookmarkStart w:id="28" w:name="_GoBack"/>
      <w:bookmarkEnd w:id="28"/>
    </w:p>
    <w:p w14:paraId="315075A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递交时间：2026年5月18日9:00—16:00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递交地点：柳州市行政审批局942室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递交要求：密封包装，逾期或未密封不予受理</w:t>
      </w:r>
    </w:p>
    <w:p w14:paraId="1EAC9DE6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4" w:name="heading_4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第二章 响应人资格要求</w:t>
      </w:r>
      <w:bookmarkEnd w:id="4"/>
    </w:p>
    <w:p w14:paraId="1BC5ED3E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在中国境内依法注册，具有独立法人资格，营业执照经营范围含软件开发、信息技术服务相关内容。</w:t>
      </w:r>
    </w:p>
    <w:p w14:paraId="6561DBA7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近3年内经营活动中无重大违法记录，依法纳税、依法缴纳社会保障资金。</w:t>
      </w:r>
    </w:p>
    <w:p w14:paraId="2E7414B2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具备至少1个类似政务新媒体、微信公众号开发项目案例，须提供合同及验收证明材料。</w:t>
      </w:r>
    </w:p>
    <w:p w14:paraId="3B5F138F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具备项目实施所需专业技术团队、项目负责人及稳定服务能力。</w:t>
      </w:r>
    </w:p>
    <w:p w14:paraId="35A438D9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5" w:name="heading_5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第三章 采购需求（技术要求）</w:t>
      </w:r>
      <w:bookmarkEnd w:id="5"/>
    </w:p>
    <w:p w14:paraId="536C3E78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6" w:name="heading_6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一、建设目标</w:t>
      </w:r>
      <w:bookmarkEnd w:id="6"/>
    </w:p>
    <w:p w14:paraId="2BA3E345">
      <w:pPr>
        <w:spacing w:before="120" w:after="120" w:line="288" w:lineRule="auto"/>
        <w:ind w:left="0"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围绕微信公众号综合页面、大厅介绍、办事课堂三大板块进行改造建设，实现信息发布、检索查询、办事指引、公示公开、园区服务、智能政务等功能，系统符合 H5 技术规范、全面兼容移动端、运行安全稳定。</w:t>
      </w:r>
    </w:p>
    <w:p w14:paraId="4157775E">
      <w:pPr>
        <w:numPr>
          <w:ilvl w:val="0"/>
          <w:numId w:val="5"/>
        </w:num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bookmarkStart w:id="7" w:name="heading_7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功能开发清单</w:t>
      </w:r>
      <w:bookmarkEnd w:id="7"/>
    </w:p>
    <w:tbl>
      <w:tblPr>
        <w:tblStyle w:val="3"/>
        <w:tblW w:w="8635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362"/>
        <w:gridCol w:w="6538"/>
      </w:tblGrid>
      <w:tr w14:paraId="0CAC91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7AF0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3378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功能模块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29E5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开发内容要求</w:t>
            </w:r>
          </w:p>
        </w:tc>
      </w:tr>
      <w:tr w14:paraId="5F9CB4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8A9E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7552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首页与全站检索模块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5BE8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1.首页顶部设置固定通栏检索入口，适配移动端展示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2.建设全站检索规则引擎，支持模糊匹配、分词匹配、结果分类展示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3.检索结果页支持关键词高亮、详情跳转、分页浏览、无结果友好提示</w:t>
            </w:r>
          </w:p>
        </w:tc>
      </w:tr>
      <w:tr w14:paraId="33627D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AEE0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8157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政务动态模块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D9E6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1.支持标签分类导航，可自定义配置、前台按标签筛选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2.内容列表与详情页支持图文、视频、附件展示及下载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3.实现平台内容与微信公众号同步推送</w:t>
            </w:r>
          </w:p>
        </w:tc>
      </w:tr>
      <w:tr w14:paraId="10A869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AFCA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9B46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公示栏模块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18B3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1.公示标签支持新增、编辑、删除、排序、启用 / 禁用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2.建设内容发布与一级审核流程引擎，支持有效期设置、自动上下架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3.支持按子栏目独立配置审核规则与审核角色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4.前台展示支持审批信息公示外链跳转</w:t>
            </w:r>
          </w:p>
        </w:tc>
      </w:tr>
      <w:tr w14:paraId="23F62E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0C7A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A9E3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大厅介绍模块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A815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1.支持5个分厅栏目后台配置、前台 Tab 切换展示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2.分可办事项、特色服务入口支持后台配置跳转路径</w:t>
            </w:r>
          </w:p>
        </w:tc>
      </w:tr>
      <w:tr w14:paraId="52DC25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AC0A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548A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办事课堂模块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316C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1.设办事指南、申报技巧、系统操作指引 3 个二级栏目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2.各栏目内设专属检索，检索范围限定当前栏目，不跨栏目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3.支持标签筛选，内容采用图文 + 视频混排展示</w:t>
            </w:r>
          </w:p>
        </w:tc>
      </w:tr>
      <w:tr w14:paraId="3F718E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4EEB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BADC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园区服务模块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3A49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1.园区基础信息、服务清单支持后台配置与前台展示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2.服务人员信息以卡片形式展示，支持后台维护</w:t>
            </w:r>
          </w:p>
        </w:tc>
      </w:tr>
      <w:tr w14:paraId="6A521A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4B40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55F0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智能政务模块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65EF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1.建设二级、三级页面层级导航，全路径展示，支持返回上级页面</w:t>
            </w:r>
          </w:p>
        </w:tc>
      </w:tr>
      <w:tr w14:paraId="311FC9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9639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A94A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增值服务模块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E06E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1.支持10个增值服务按钮后台配置：名称、图标、排序、跳转路径、启用状态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2.每个服务事项独立页面，支持服务介绍、事项列表、外链配置</w:t>
            </w:r>
          </w:p>
        </w:tc>
      </w:tr>
      <w:tr w14:paraId="6D57C3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2ECA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A540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通用基础能力模块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9AB4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1.全平台标签统一分类管理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2.各二级页面专属检索功能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3.角色与权限管控体系，支持角色自定义、权限分配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4.内容操作、审核操作、权限变更操作全程日志留痕</w:t>
            </w:r>
          </w:p>
        </w:tc>
      </w:tr>
    </w:tbl>
    <w:p w14:paraId="34438211">
      <w:pPr>
        <w:numPr>
          <w:numId w:val="0"/>
        </w:numPr>
        <w:spacing w:before="300" w:after="120" w:line="288" w:lineRule="auto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5E7974B4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8" w:name="heading_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三、实施计划（25 个工作日）</w:t>
      </w:r>
      <w:bookmarkEnd w:id="8"/>
    </w:p>
    <w:p w14:paraId="68E6CD98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第1日至第5日：UI 设计、核心界面开发、演示确认；</w:t>
      </w:r>
    </w:p>
    <w:p w14:paraId="62A33EDB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第6日至第15日：核心功能开发、内部联调；</w:t>
      </w:r>
    </w:p>
    <w:p w14:paraId="5EBACD4A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第16日至第20日：权限日志完善、体验优化、内测整改；</w:t>
      </w:r>
    </w:p>
    <w:p w14:paraId="68AF7A59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第21日至第25日：联调测试、安全检查、项目验收、系统上线、培训交付。</w:t>
      </w:r>
    </w:p>
    <w:p w14:paraId="69A188D6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9" w:name="heading_9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四、交付物</w:t>
      </w:r>
      <w:bookmarkEnd w:id="9"/>
    </w:p>
    <w:p w14:paraId="442621E3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可正式上线运行的H5系统一套；</w:t>
      </w:r>
    </w:p>
    <w:p w14:paraId="1A654C65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配套后台管理系统（含权限管控功能）；</w:t>
      </w:r>
    </w:p>
    <w:p w14:paraId="67766127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项目操作手册一份。</w:t>
      </w:r>
    </w:p>
    <w:p w14:paraId="63B63B25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0" w:name="heading_10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五、验收标准</w:t>
      </w:r>
      <w:bookmarkEnd w:id="10"/>
    </w:p>
    <w:p w14:paraId="3AD79FDD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界面设计规范、移动端适配完整；</w:t>
      </w:r>
    </w:p>
    <w:p w14:paraId="708182E1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所有功能100%实现、业务流程完整顺畅；</w:t>
      </w:r>
    </w:p>
    <w:p w14:paraId="5AB33E31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检索功能准确、审核流程有效、操作日志可查、权限管控可控；</w:t>
      </w:r>
    </w:p>
    <w:p w14:paraId="250C0513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系统运行稳定、页面加载流畅、满足日常使用需求。</w:t>
      </w:r>
    </w:p>
    <w:p w14:paraId="7C04B92B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11" w:name="heading_11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第四章 响应文件编制要求</w:t>
      </w:r>
      <w:bookmarkEnd w:id="11"/>
    </w:p>
    <w:p w14:paraId="5A9AF9DF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响应文件须包含本章所列全部内容，内容真实、完整、清晰；</w:t>
      </w:r>
    </w:p>
    <w:p w14:paraId="571E927D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响应函；</w:t>
      </w:r>
    </w:p>
    <w:p w14:paraId="10E2EA1A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法定代表人身份证明或授权委托书；</w:t>
      </w:r>
    </w:p>
    <w:p w14:paraId="3001F63E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营业执照、相关资质证书；</w:t>
      </w:r>
    </w:p>
    <w:p w14:paraId="2E4F8F6A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近3年无重大违法记录声明；</w:t>
      </w:r>
    </w:p>
    <w:p w14:paraId="4F2E6664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依法纳税证明、社会保障资金缴纳证明；</w:t>
      </w:r>
    </w:p>
    <w:p w14:paraId="394E2AA2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公司简介及技术服务优势说明；</w:t>
      </w:r>
    </w:p>
    <w:p w14:paraId="68746E5C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项目负责人及技术团队资料；</w:t>
      </w:r>
    </w:p>
    <w:p w14:paraId="29574C54">
      <w:pPr>
        <w:numPr>
          <w:ilvl w:val="0"/>
          <w:numId w:val="2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项目建设方案（含实施计划、售后服务方案）；</w:t>
      </w:r>
    </w:p>
    <w:p w14:paraId="3026531B">
      <w:pPr>
        <w:numPr>
          <w:ilvl w:val="0"/>
          <w:numId w:val="2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类似项目业绩证明材料（合同 + 验收报告）；</w:t>
      </w:r>
    </w:p>
    <w:p w14:paraId="17FE472F">
      <w:pPr>
        <w:numPr>
          <w:ilvl w:val="0"/>
          <w:numId w:val="2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报价表（总价包干）；</w:t>
      </w:r>
    </w:p>
    <w:p w14:paraId="0DBC89E3">
      <w:pPr>
        <w:numPr>
          <w:ilvl w:val="0"/>
          <w:numId w:val="2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所有文件均须加盖单位公章，未加盖公章的响应文件无效；</w:t>
      </w:r>
    </w:p>
    <w:p w14:paraId="773B2AA0">
      <w:pPr>
        <w:numPr>
          <w:ilvl w:val="0"/>
          <w:numId w:val="2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响应文件密封包装，封面标注项目名称、响应人名称、联系人、联系电话。</w:t>
      </w:r>
    </w:p>
    <w:p w14:paraId="62235363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12" w:name="heading_12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第五章 报价要求</w:t>
      </w:r>
      <w:bookmarkEnd w:id="12"/>
    </w:p>
    <w:p w14:paraId="69BDB6FA">
      <w:pPr>
        <w:numPr>
          <w:ilvl w:val="0"/>
          <w:numId w:val="3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本次报价为总价包干报价，包含项目开发、测试、部署、培训、文档编制、税费、1年质保服务等全部费用；</w:t>
      </w:r>
    </w:p>
    <w:p w14:paraId="08E4BDC6">
      <w:pPr>
        <w:numPr>
          <w:ilvl w:val="0"/>
          <w:numId w:val="3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响应报价不得超过采购预算人民币50000.00元，超过预算的响应文件按无效响应处理。</w:t>
      </w:r>
    </w:p>
    <w:p w14:paraId="00ECEA51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13" w:name="heading_13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第六章 评审程序与标准</w:t>
      </w:r>
      <w:bookmarkEnd w:id="13"/>
    </w:p>
    <w:p w14:paraId="214277D6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4" w:name="heading_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一、评审流程</w:t>
      </w:r>
      <w:bookmarkEnd w:id="14"/>
    </w:p>
    <w:p w14:paraId="2944AC1C">
      <w:pPr>
        <w:numPr>
          <w:ilvl w:val="0"/>
          <w:numId w:val="3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密封检查与文件拆封；</w:t>
      </w:r>
    </w:p>
    <w:p w14:paraId="74B49F8D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初步评审（资格审查与符合性审查）；</w:t>
      </w:r>
    </w:p>
    <w:p w14:paraId="768A77E6">
      <w:pPr>
        <w:numPr>
          <w:ilvl w:val="0"/>
          <w:numId w:val="3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综合评分；</w:t>
      </w:r>
    </w:p>
    <w:p w14:paraId="5C2D92E5">
      <w:pPr>
        <w:numPr>
          <w:ilvl w:val="0"/>
          <w:numId w:val="3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汇总排序、确定中选候选人；</w:t>
      </w:r>
    </w:p>
    <w:p w14:paraId="3E0FF310">
      <w:pPr>
        <w:numPr>
          <w:ilvl w:val="0"/>
          <w:numId w:val="3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评审结果签字确认、公示。</w:t>
      </w:r>
    </w:p>
    <w:p w14:paraId="563B70FD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5" w:name="heading_15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二、初步评审（10 项，≥8 项合格方可进入综合评分）</w:t>
      </w:r>
      <w:bookmarkEnd w:id="15"/>
    </w:p>
    <w:p w14:paraId="3492A95C">
      <w:pPr>
        <w:numPr>
          <w:ilvl w:val="0"/>
          <w:numId w:val="3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项目建设方案完整；</w:t>
      </w:r>
    </w:p>
    <w:p w14:paraId="15AA7BAC">
      <w:pPr>
        <w:numPr>
          <w:ilvl w:val="0"/>
          <w:numId w:val="3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营业执照齐全有效；</w:t>
      </w:r>
    </w:p>
    <w:p w14:paraId="375BEFA4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公司情况与服务优势清晰；</w:t>
      </w:r>
    </w:p>
    <w:p w14:paraId="1C9E2F3C">
      <w:pPr>
        <w:numPr>
          <w:ilvl w:val="0"/>
          <w:numId w:val="4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项目负责人信息齐全；</w:t>
      </w:r>
    </w:p>
    <w:p w14:paraId="0BBA7411">
      <w:pPr>
        <w:numPr>
          <w:ilvl w:val="0"/>
          <w:numId w:val="4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业绩证明材料有效；</w:t>
      </w:r>
    </w:p>
    <w:p w14:paraId="6823B29E">
      <w:pPr>
        <w:numPr>
          <w:ilvl w:val="0"/>
          <w:numId w:val="4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报价表编制规范；</w:t>
      </w:r>
    </w:p>
    <w:p w14:paraId="6FB1FA52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类似项目案例不少于1个；</w:t>
      </w:r>
    </w:p>
    <w:p w14:paraId="6DBA92F2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近3年无重大违法记录；</w:t>
      </w:r>
    </w:p>
    <w:p w14:paraId="0F0D15D7">
      <w:pPr>
        <w:numPr>
          <w:ilvl w:val="0"/>
          <w:numId w:val="4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依法缴纳社会保障资金；</w:t>
      </w:r>
    </w:p>
    <w:p w14:paraId="65BCF775">
      <w:pPr>
        <w:numPr>
          <w:ilvl w:val="0"/>
          <w:numId w:val="4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依法纳税。</w:t>
      </w:r>
    </w:p>
    <w:p w14:paraId="24D9DCFD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6" w:name="heading_16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三、综合评分表（总分100 分）</w:t>
      </w:r>
      <w:bookmarkEnd w:id="16"/>
    </w:p>
    <w:p w14:paraId="202AB1F9">
      <w:pPr>
        <w:spacing w:before="260" w:after="120" w:line="288" w:lineRule="auto"/>
        <w:ind w:left="0"/>
        <w:jc w:val="left"/>
        <w:outlineLvl w:val="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7" w:name="heading_17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（一）技术响应（35 分）</w:t>
      </w:r>
      <w:bookmarkEnd w:id="17"/>
    </w:p>
    <w:p w14:paraId="3ABA2C6A">
      <w:pPr>
        <w:numPr>
          <w:ilvl w:val="0"/>
          <w:numId w:val="4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基础功能适配（20 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评审依据：响应文件第九章第 10 项《建设方案与实施计划》功能模块说明、原型 / 截图、模块拆解材料</w:t>
      </w:r>
    </w:p>
    <w:p w14:paraId="2F79D0B4">
      <w:pPr>
        <w:numPr>
          <w:ilvl w:val="0"/>
          <w:numId w:val="4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一档（14-20 分）：方案完整覆盖 2 个及以上模块全流程功能，含字段、流程、权限、交互说明，符合项目需求；</w:t>
      </w:r>
    </w:p>
    <w:p w14:paraId="46A4EFD0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二档（7-13 分）：清晰说明 1 个模块完整功能逻辑，其余模块仅简单罗列；</w:t>
      </w:r>
    </w:p>
    <w:p w14:paraId="492FB851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三档（0-6 分）：无法清晰说明任一模块完整功能逻辑，仅标题式描述。</w:t>
      </w:r>
    </w:p>
    <w:p w14:paraId="39EF727C">
      <w:pPr>
        <w:numPr>
          <w:ilvl w:val="0"/>
          <w:numId w:val="5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基础性能（15 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评审依据：响应文件第九章第 10 项《建设方案与实施计划》性能保障措施、技术架构、部署配置说明</w:t>
      </w:r>
    </w:p>
    <w:p w14:paraId="0D1F2772">
      <w:pPr>
        <w:numPr>
          <w:ilvl w:val="0"/>
          <w:numId w:val="5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一档（10-15 分）：承诺页面加载≤4 秒、核心操作≤4 步、无卡顿；附缓存、CDN、代码优化、并发控制等具体措施；</w:t>
      </w:r>
    </w:p>
    <w:p w14:paraId="0E8F76D6">
      <w:pPr>
        <w:numPr>
          <w:ilvl w:val="0"/>
          <w:numId w:val="5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二档（5-9 分）：承诺页面加载≤5 秒、核心操作≤5 步；具备基础性能优化措施；</w:t>
      </w:r>
    </w:p>
    <w:p w14:paraId="4B25FAAC">
      <w:pPr>
        <w:numPr>
          <w:ilvl w:val="0"/>
          <w:numId w:val="5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三档（0-4 分）：加载超 5 秒、操作超 5 步、卡顿无说明；无性能保障措施。</w:t>
      </w:r>
    </w:p>
    <w:p w14:paraId="53914E28">
      <w:pPr>
        <w:spacing w:before="260" w:after="120" w:line="288" w:lineRule="auto"/>
        <w:ind w:left="0"/>
        <w:jc w:val="left"/>
        <w:outlineLvl w:val="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8" w:name="heading_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（二）企业资质（20 分）</w:t>
      </w:r>
      <w:bookmarkEnd w:id="18"/>
    </w:p>
    <w:p w14:paraId="69980E40">
      <w:pPr>
        <w:numPr>
          <w:ilvl w:val="0"/>
          <w:numId w:val="5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基础资质与合规（20 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评审依据：响应文件第九章第 5、6、7 项（资格证明、无违法声明、纳税社保证明）</w:t>
      </w:r>
    </w:p>
    <w:p w14:paraId="75D66815">
      <w:pPr>
        <w:numPr>
          <w:ilvl w:val="0"/>
          <w:numId w:val="5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一档（14-20 分）：具备信息系统集成、软件企业认证、高新技术企业等任一信息系统相关资质；营业执照、纳税、社保、无违法记录材料齐全有效；</w:t>
      </w:r>
    </w:p>
    <w:p w14:paraId="62771182">
      <w:pPr>
        <w:numPr>
          <w:ilvl w:val="0"/>
          <w:numId w:val="5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二档（7-13 分）：无相关资质；但营业执照、纳税、社保、无违法记录材料齐全有效；</w:t>
      </w:r>
    </w:p>
    <w:p w14:paraId="0BB3C243">
      <w:pPr>
        <w:numPr>
          <w:ilvl w:val="0"/>
          <w:numId w:val="5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三档（0-6 分）：营业执照、纳税、社保、无违法记录材料任一项缺失或无效。</w:t>
      </w:r>
    </w:p>
    <w:p w14:paraId="318D94D0">
      <w:pPr>
        <w:spacing w:before="260" w:after="120" w:line="288" w:lineRule="auto"/>
        <w:ind w:left="0"/>
        <w:jc w:val="left"/>
        <w:outlineLvl w:val="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9" w:name="heading_19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（三）类似业绩（20 分）</w:t>
      </w:r>
      <w:bookmarkEnd w:id="19"/>
    </w:p>
    <w:p w14:paraId="0596556B">
      <w:pPr>
        <w:numPr>
          <w:ilvl w:val="0"/>
          <w:numId w:val="5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项目经验匹配度（20 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评审依据：响应文件第九章第11项（业绩合同、验收报告、上线截图）</w:t>
      </w:r>
    </w:p>
    <w:p w14:paraId="23C9DD76">
      <w:pPr>
        <w:numPr>
          <w:ilvl w:val="0"/>
          <w:numId w:val="6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一档（14-20 分）：近 3 年有 2 个及以上政务类网站 / 微信公众号 / H5 开发项目；或 1 个政务类项目且与本项目（微信端、政务服务、H5 改造）高度匹配，材料齐全；</w:t>
      </w:r>
    </w:p>
    <w:p w14:paraId="571326A1">
      <w:pPr>
        <w:numPr>
          <w:ilvl w:val="0"/>
          <w:numId w:val="6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二档（7-13 分）：近 3 年有 1 个非政务类网站 / 公众号 / H5 开发项目；或 1 个政务类基础维护项目（不含开发），材料齐全；</w:t>
      </w:r>
    </w:p>
    <w:p w14:paraId="6841C9A0">
      <w:pPr>
        <w:numPr>
          <w:ilvl w:val="0"/>
          <w:numId w:val="6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三档（0-6 分）：近 3 年无网站 / 公众号 / H5 相关开发 / 维护经验；或提供非相关领域项目案例。</w:t>
      </w:r>
    </w:p>
    <w:p w14:paraId="5898F27F">
      <w:pPr>
        <w:spacing w:before="260" w:after="120" w:line="288" w:lineRule="auto"/>
        <w:ind w:left="0"/>
        <w:jc w:val="left"/>
        <w:outlineLvl w:val="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20" w:name="heading_20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（四）报价合理性（15 分）</w:t>
      </w:r>
      <w:bookmarkEnd w:id="20"/>
    </w:p>
    <w:p w14:paraId="1A6B0C6B">
      <w:pPr>
        <w:numPr>
          <w:ilvl w:val="0"/>
          <w:numId w:val="6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报价合规性（15 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评审依据：响应文件第九章第 12 项（报价表）</w:t>
      </w:r>
    </w:p>
    <w:p w14:paraId="354D7A51">
      <w:pPr>
        <w:numPr>
          <w:ilvl w:val="0"/>
          <w:numId w:val="6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一档（11-15 分）：报价在 5 万元预算内，且报价不低于 2.5 万元，无明显不合理低价，报价明细清晰；</w:t>
      </w:r>
    </w:p>
    <w:p w14:paraId="291A7146">
      <w:pPr>
        <w:numPr>
          <w:ilvl w:val="0"/>
          <w:numId w:val="6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二档（6-10 分）：报价在预算内，与其他有效报价差异≤15%，报价明细基本清晰；</w:t>
      </w:r>
    </w:p>
    <w:p w14:paraId="3F42AB13">
      <w:pPr>
        <w:numPr>
          <w:ilvl w:val="0"/>
          <w:numId w:val="6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三档（0-5 分）：报价超预算；或低于 2.5 万元且无合理成本说明；或报价表不规范。</w:t>
      </w:r>
    </w:p>
    <w:p w14:paraId="456B1188">
      <w:pPr>
        <w:spacing w:before="260" w:after="120" w:line="288" w:lineRule="auto"/>
        <w:ind w:left="0"/>
        <w:jc w:val="left"/>
        <w:outlineLvl w:val="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21" w:name="heading_21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（五）服务保障（10 分）</w:t>
      </w:r>
      <w:bookmarkEnd w:id="21"/>
    </w:p>
    <w:p w14:paraId="1413E576">
      <w:pPr>
        <w:numPr>
          <w:ilvl w:val="0"/>
          <w:numId w:val="6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基础运维与配合（10 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评审依据：响应文件第九章第13项（售后服务承诺）</w:t>
      </w:r>
    </w:p>
    <w:p w14:paraId="773F1F98">
      <w:pPr>
        <w:numPr>
          <w:ilvl w:val="0"/>
          <w:numId w:val="6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一档（7-10 分）：承诺1年质保、5×8 小时响应、24 小时内远程处理故障；承诺中标后 10 个工作日内配合完成首次需求协商，提供运维团队名单及联系方式；</w:t>
      </w:r>
    </w:p>
    <w:p w14:paraId="19CDF6F2">
      <w:pPr>
        <w:numPr>
          <w:ilvl w:val="0"/>
          <w:numId w:val="6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二档（3-6 分）：承诺1年质保，但故障响应时效超过 24 小时；可配合需求协商，运维团队信息不全；</w:t>
      </w:r>
    </w:p>
    <w:p w14:paraId="1BAE38D9">
      <w:pPr>
        <w:numPr>
          <w:ilvl w:val="0"/>
          <w:numId w:val="7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三档（0-2 分）：仅承诺1年质保，无有效故障响应时效；或明确拒绝后续需求调整配合。</w:t>
      </w:r>
    </w:p>
    <w:p w14:paraId="2AD4CC99">
      <w:pPr>
        <w:spacing w:before="260" w:after="120" w:line="288" w:lineRule="auto"/>
        <w:ind w:left="0"/>
        <w:jc w:val="left"/>
        <w:outlineLvl w:val="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22" w:name="heading_2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（六）报价得分（40 分）</w:t>
      </w:r>
      <w:bookmarkEnd w:id="22"/>
    </w:p>
    <w:p w14:paraId="27D454E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最低有效报价为基准价，报价得分计算公式：报价得分＝（基准价 ÷ 投标价）×40</w:t>
      </w:r>
    </w:p>
    <w:p w14:paraId="03BB4E0B">
      <w:pPr>
        <w:spacing w:before="260" w:after="120" w:line="288" w:lineRule="auto"/>
        <w:ind w:left="0"/>
        <w:jc w:val="left"/>
        <w:outlineLvl w:val="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23" w:name="heading_23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（七）排名规则</w:t>
      </w:r>
      <w:bookmarkEnd w:id="23"/>
    </w:p>
    <w:p w14:paraId="5D839232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按总分从高到低排序；总分相同，报价低者优先；报价仍相同，技术响应得分高者优先。</w:t>
      </w:r>
    </w:p>
    <w:p w14:paraId="63BCFAC0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24" w:name="heading_25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第七章 项目进度安排</w:t>
      </w:r>
      <w:bookmarkEnd w:id="24"/>
    </w:p>
    <w:p w14:paraId="3C6F6A34">
      <w:pPr>
        <w:numPr>
          <w:ilvl w:val="0"/>
          <w:numId w:val="7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评审邀请公示：评审会前公示5个工作日；</w:t>
      </w:r>
    </w:p>
    <w:p w14:paraId="622F7E04">
      <w:pPr>
        <w:numPr>
          <w:ilvl w:val="0"/>
          <w:numId w:val="7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响应文件接收：截止评审会前2日；</w:t>
      </w:r>
    </w:p>
    <w:p w14:paraId="6D13C9E0">
      <w:pPr>
        <w:numPr>
          <w:ilvl w:val="0"/>
          <w:numId w:val="7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评审会：2026年5月19日10:00，柳州市行政审批局 961 会议室；</w:t>
      </w:r>
    </w:p>
    <w:p w14:paraId="1A937479">
      <w:pPr>
        <w:numPr>
          <w:ilvl w:val="0"/>
          <w:numId w:val="7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结果公示：评审结束后1日内发布，公示期不少于3个工作日；</w:t>
      </w:r>
    </w:p>
    <w:p w14:paraId="788BE01B">
      <w:pPr>
        <w:numPr>
          <w:ilvl w:val="0"/>
          <w:numId w:val="7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中选通知与合同签订：公示无异议后 3 日内。</w:t>
      </w:r>
    </w:p>
    <w:p w14:paraId="3103F893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25" w:name="heading_26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第八章 合同主要条款</w:t>
      </w:r>
      <w:bookmarkEnd w:id="25"/>
    </w:p>
    <w:p w14:paraId="66E5D6A9">
      <w:pPr>
        <w:numPr>
          <w:ilvl w:val="0"/>
          <w:numId w:val="7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工期：合同签订后25个工作日内完成系统上线交付；</w:t>
      </w:r>
    </w:p>
    <w:p w14:paraId="68409347">
      <w:pPr>
        <w:numPr>
          <w:ilvl w:val="0"/>
          <w:numId w:val="7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付款方式：项目验收合格后支付合同总价的90%，质保期满1年无质量问题支付剩余10%；</w:t>
      </w:r>
    </w:p>
    <w:p w14:paraId="7EA0C13C">
      <w:pPr>
        <w:numPr>
          <w:ilvl w:val="0"/>
          <w:numId w:val="7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质保期：系统正式上线后1年，提供7×12小时技术支持服务；</w:t>
      </w:r>
    </w:p>
    <w:p w14:paraId="1FED0FA2">
      <w:pPr>
        <w:numPr>
          <w:ilvl w:val="0"/>
          <w:numId w:val="7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知识产权：本项目所有开发成果知识产权归采购人柳州市行政审批局所有；</w:t>
      </w:r>
    </w:p>
    <w:p w14:paraId="51F7D9BB">
      <w:pPr>
        <w:numPr>
          <w:ilvl w:val="0"/>
          <w:numId w:val="8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验收标准：按本采购文件第三章规定的验收标准执行。</w:t>
      </w:r>
    </w:p>
    <w:p w14:paraId="660689D9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26" w:name="heading_27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第九章 响应文件格式（目录）</w:t>
      </w:r>
      <w:bookmarkEnd w:id="26"/>
    </w:p>
    <w:p w14:paraId="27691BCA">
      <w:pPr>
        <w:numPr>
          <w:ilvl w:val="0"/>
          <w:numId w:val="8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封面（标注：项目名称、响应人名称、联系人、联系电话、密封）</w:t>
      </w:r>
    </w:p>
    <w:p w14:paraId="758A2275">
      <w:pPr>
        <w:numPr>
          <w:ilvl w:val="0"/>
          <w:numId w:val="8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响应函</w:t>
      </w:r>
    </w:p>
    <w:p w14:paraId="1D423CFA">
      <w:pPr>
        <w:numPr>
          <w:ilvl w:val="0"/>
          <w:numId w:val="8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法定代表人身份证明</w:t>
      </w:r>
    </w:p>
    <w:p w14:paraId="1C843D43">
      <w:pPr>
        <w:numPr>
          <w:ilvl w:val="0"/>
          <w:numId w:val="8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授权委托书（如有）</w:t>
      </w:r>
    </w:p>
    <w:p w14:paraId="183B12A9">
      <w:pPr>
        <w:numPr>
          <w:ilvl w:val="0"/>
          <w:numId w:val="8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资格证明文件 —— 对应评审项：企业资质（20 分）</w:t>
      </w:r>
    </w:p>
    <w:p w14:paraId="4743E132">
      <w:pPr>
        <w:numPr>
          <w:ilvl w:val="0"/>
          <w:numId w:val="8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无重大违法记录声明 —— 对应评审项：企业资质（20 分）</w:t>
      </w:r>
    </w:p>
    <w:p w14:paraId="6B8A5FD8">
      <w:pPr>
        <w:numPr>
          <w:ilvl w:val="0"/>
          <w:numId w:val="8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纳税与社保证明（近 3 个月）—— 对应评审项：企业资质（20 分）</w:t>
      </w:r>
    </w:p>
    <w:p w14:paraId="23574CF5">
      <w:pPr>
        <w:numPr>
          <w:ilvl w:val="0"/>
          <w:numId w:val="8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公司简介与服务优势</w:t>
      </w:r>
    </w:p>
    <w:p w14:paraId="6AC51DEE">
      <w:pPr>
        <w:numPr>
          <w:ilvl w:val="0"/>
          <w:numId w:val="89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项目团队与负责人资料</w:t>
      </w:r>
    </w:p>
    <w:p w14:paraId="45F606B5">
      <w:pPr>
        <w:numPr>
          <w:ilvl w:val="0"/>
          <w:numId w:val="90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建设方案与实施计划（核心评分材料）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1）项目理解、建设目标、总体架构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2）九大功能模块详细设计 —— 对应评审项：技术响应 - 基础功能适配（20 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3）性能保障方案 —— 对应评审项：技术响应 - 基础性能（15 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4）25 个工作日实施计划、里程碑、测试方案、上线方案</w:t>
      </w:r>
    </w:p>
    <w:p w14:paraId="2105D878">
      <w:pPr>
        <w:numPr>
          <w:ilvl w:val="0"/>
          <w:numId w:val="9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类似项目业绩证明（近3年，至少1个）—— 对应评审项：类似业绩（20 分）</w:t>
      </w:r>
    </w:p>
    <w:p w14:paraId="2F9E02B8">
      <w:pPr>
        <w:numPr>
          <w:ilvl w:val="0"/>
          <w:numId w:val="92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报价表（总价包干、明细清晰）—— 对应评审项：报价合理性（15 分）、报价得分（40 分）</w:t>
      </w:r>
    </w:p>
    <w:p w14:paraId="2CB76929">
      <w:pPr>
        <w:numPr>
          <w:ilvl w:val="0"/>
          <w:numId w:val="93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售后服务承诺（质保、响应、运维、培训、配合）—— 对应评审项：服务保障（10 分）</w:t>
      </w:r>
    </w:p>
    <w:p w14:paraId="11BF29A1">
      <w:pPr>
        <w:numPr>
          <w:ilvl w:val="0"/>
          <w:numId w:val="94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其他补充材料（荣誉证书、专项资质、培训计划、安全方案等）</w:t>
      </w:r>
    </w:p>
    <w:p w14:paraId="1296C424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27" w:name="heading_2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第十章 附则</w:t>
      </w:r>
      <w:bookmarkEnd w:id="27"/>
    </w:p>
    <w:p w14:paraId="22D32352">
      <w:pPr>
        <w:numPr>
          <w:ilvl w:val="0"/>
          <w:numId w:val="95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采购人有权根据实际工作需要对项目需求进行合理调整；</w:t>
      </w:r>
    </w:p>
    <w:p w14:paraId="3F8326F3">
      <w:pPr>
        <w:numPr>
          <w:ilvl w:val="0"/>
          <w:numId w:val="96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响应人参与本次采购活动所产生的一切费用由响应人自行承担；</w:t>
      </w:r>
    </w:p>
    <w:p w14:paraId="373AD25D">
      <w:pPr>
        <w:numPr>
          <w:ilvl w:val="0"/>
          <w:numId w:val="97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本次采购全过程接受监督，严格遵守保密规定，相关资料规范归档；</w:t>
      </w:r>
    </w:p>
    <w:p w14:paraId="4FEAE968">
      <w:pPr>
        <w:numPr>
          <w:ilvl w:val="0"/>
          <w:numId w:val="98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本采购文件未尽事宜，按照政府采购相关法律法规执行。</w:t>
      </w:r>
    </w:p>
    <w:p w14:paraId="13E892D0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A85CBD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采购人：柳州市行政审批局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联系人：黄柳程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联系电话：0772-2630180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ED634-76B6-4B14-AEDD-905891CB97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FAF409-A2EF-44CA-9C5A-D20187D6B5B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10B8954-4DA3-4CBF-A11D-62ED90232D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9D96900-0235-4AB5-88F0-053437143B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6788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C15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1">
    <w:nsid w:val="813A4B87"/>
    <w:multiLevelType w:val="singleLevel"/>
    <w:tmpl w:val="813A4B87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2">
    <w:nsid w:val="845B5372"/>
    <w:multiLevelType w:val="singleLevel"/>
    <w:tmpl w:val="845B537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8461FADE"/>
    <w:multiLevelType w:val="singleLevel"/>
    <w:tmpl w:val="8461FADE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4">
    <w:nsid w:val="89214C8A"/>
    <w:multiLevelType w:val="singleLevel"/>
    <w:tmpl w:val="89214C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8CAEB125"/>
    <w:multiLevelType w:val="singleLevel"/>
    <w:tmpl w:val="8CAEB12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91995D4F"/>
    <w:multiLevelType w:val="singleLevel"/>
    <w:tmpl w:val="91995D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91B69C97"/>
    <w:multiLevelType w:val="singleLevel"/>
    <w:tmpl w:val="91B69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9288B902"/>
    <w:multiLevelType w:val="singleLevel"/>
    <w:tmpl w:val="9288B90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9">
    <w:nsid w:val="9377BC45"/>
    <w:multiLevelType w:val="singleLevel"/>
    <w:tmpl w:val="9377BC4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9ACF65A0"/>
    <w:multiLevelType w:val="singleLevel"/>
    <w:tmpl w:val="9ACF65A0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">
    <w:nsid w:val="9C11E984"/>
    <w:multiLevelType w:val="singleLevel"/>
    <w:tmpl w:val="9C11E984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12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9D5D7490"/>
    <w:multiLevelType w:val="singleLevel"/>
    <w:tmpl w:val="9D5D7490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A9AC3AA7"/>
    <w:multiLevelType w:val="singleLevel"/>
    <w:tmpl w:val="A9AC3AA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AAF3F3FA"/>
    <w:multiLevelType w:val="singleLevel"/>
    <w:tmpl w:val="AAF3F3F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B0ED9BEA"/>
    <w:multiLevelType w:val="singleLevel"/>
    <w:tmpl w:val="B0ED9BE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B0F1ACD9"/>
    <w:multiLevelType w:val="singleLevel"/>
    <w:tmpl w:val="B0F1ACD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B23A94A9"/>
    <w:multiLevelType w:val="singleLevel"/>
    <w:tmpl w:val="B23A94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B88D21A8"/>
    <w:multiLevelType w:val="singleLevel"/>
    <w:tmpl w:val="B88D21A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B8CEF35B"/>
    <w:multiLevelType w:val="singleLevel"/>
    <w:tmpl w:val="B8CEF35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4">
    <w:nsid w:val="BB64CFA9"/>
    <w:multiLevelType w:val="singleLevel"/>
    <w:tmpl w:val="BB64CF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BCECA0B4"/>
    <w:multiLevelType w:val="singleLevel"/>
    <w:tmpl w:val="BCECA0B4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26">
    <w:nsid w:val="BDA1395C"/>
    <w:multiLevelType w:val="singleLevel"/>
    <w:tmpl w:val="BDA1395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7">
    <w:nsid w:val="BE8A4F4C"/>
    <w:multiLevelType w:val="singleLevel"/>
    <w:tmpl w:val="BE8A4F4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8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9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0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D1EB1714"/>
    <w:multiLevelType w:val="singleLevel"/>
    <w:tmpl w:val="D1EB171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4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DAD3A854"/>
    <w:multiLevelType w:val="singleLevel"/>
    <w:tmpl w:val="DAD3A8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8">
    <w:nsid w:val="E0294EC7"/>
    <w:multiLevelType w:val="singleLevel"/>
    <w:tmpl w:val="E0294EC7"/>
    <w:lvl w:ilvl="0" w:tentative="0">
      <w:start w:val="14"/>
      <w:numFmt w:val="decimal"/>
      <w:lvlText w:val="%1."/>
      <w:lvlJc w:val="left"/>
      <w:rPr>
        <w:color w:val="3370FF"/>
      </w:rPr>
    </w:lvl>
  </w:abstractNum>
  <w:abstractNum w:abstractNumId="39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E504947C"/>
    <w:multiLevelType w:val="singleLevel"/>
    <w:tmpl w:val="E504947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1">
    <w:nsid w:val="E7B27C5B"/>
    <w:multiLevelType w:val="singleLevel"/>
    <w:tmpl w:val="E7B27C5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2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F585BF25"/>
    <w:multiLevelType w:val="singleLevel"/>
    <w:tmpl w:val="F585BF25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45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F7735DC9"/>
    <w:multiLevelType w:val="singleLevel"/>
    <w:tmpl w:val="F7735DC9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47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0709FD3E"/>
    <w:multiLevelType w:val="singleLevel"/>
    <w:tmpl w:val="0709FD3E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51">
    <w:nsid w:val="0CEF100B"/>
    <w:multiLevelType w:val="singleLevel"/>
    <w:tmpl w:val="0CEF100B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52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3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10D591E5"/>
    <w:multiLevelType w:val="singleLevel"/>
    <w:tmpl w:val="10D591E5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55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1450273B"/>
    <w:multiLevelType w:val="singleLevel"/>
    <w:tmpl w:val="1450273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7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1ACDE60F"/>
    <w:multiLevelType w:val="singleLevel"/>
    <w:tmpl w:val="1ACDE60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1AD50295"/>
    <w:multiLevelType w:val="singleLevel"/>
    <w:tmpl w:val="1AD5029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1BCBBCF0"/>
    <w:multiLevelType w:val="singleLevel"/>
    <w:tmpl w:val="1BCBBCF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3">
    <w:nsid w:val="243FCF68"/>
    <w:multiLevelType w:val="singleLevel"/>
    <w:tmpl w:val="243FCF68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64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5">
    <w:nsid w:val="2F2D79CE"/>
    <w:multiLevelType w:val="singleLevel"/>
    <w:tmpl w:val="2F2D79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6">
    <w:nsid w:val="30A0AC00"/>
    <w:multiLevelType w:val="singleLevel"/>
    <w:tmpl w:val="30A0AC0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7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8">
    <w:nsid w:val="322D85CA"/>
    <w:multiLevelType w:val="singleLevel"/>
    <w:tmpl w:val="322D85CA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69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35E83B33"/>
    <w:multiLevelType w:val="singleLevel"/>
    <w:tmpl w:val="35E83B3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1">
    <w:nsid w:val="39A0D9AC"/>
    <w:multiLevelType w:val="singleLevel"/>
    <w:tmpl w:val="39A0D9AC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2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5">
    <w:nsid w:val="4A51D704"/>
    <w:multiLevelType w:val="singleLevel"/>
    <w:tmpl w:val="4A51D70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6">
    <w:nsid w:val="4C1BAE26"/>
    <w:multiLevelType w:val="singleLevel"/>
    <w:tmpl w:val="4C1BAE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7">
    <w:nsid w:val="4C3D7A74"/>
    <w:multiLevelType w:val="singleLevel"/>
    <w:tmpl w:val="4C3D7A7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8">
    <w:nsid w:val="4CD1E351"/>
    <w:multiLevelType w:val="singleLevel"/>
    <w:tmpl w:val="4CD1E351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79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0">
    <w:nsid w:val="4D94DA66"/>
    <w:multiLevelType w:val="singleLevel"/>
    <w:tmpl w:val="4D94DA66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81">
    <w:nsid w:val="58765686"/>
    <w:multiLevelType w:val="singleLevel"/>
    <w:tmpl w:val="58765686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82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3">
    <w:nsid w:val="59EEFD2A"/>
    <w:multiLevelType w:val="singleLevel"/>
    <w:tmpl w:val="59EEFD2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4">
    <w:nsid w:val="5E29AB5A"/>
    <w:multiLevelType w:val="singleLevel"/>
    <w:tmpl w:val="5E29AB5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85">
    <w:nsid w:val="5FFFB1A7"/>
    <w:multiLevelType w:val="singleLevel"/>
    <w:tmpl w:val="5FFFB1A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6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7">
    <w:nsid w:val="610EFE5C"/>
    <w:multiLevelType w:val="singleLevel"/>
    <w:tmpl w:val="610EFE5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8">
    <w:nsid w:val="629F7852"/>
    <w:multiLevelType w:val="singleLevel"/>
    <w:tmpl w:val="629F785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9">
    <w:nsid w:val="65CD0074"/>
    <w:multiLevelType w:val="singleLevel"/>
    <w:tmpl w:val="65CD0074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90">
    <w:nsid w:val="68B298F7"/>
    <w:multiLevelType w:val="singleLevel"/>
    <w:tmpl w:val="68B298F7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91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2">
    <w:nsid w:val="74C28B35"/>
    <w:multiLevelType w:val="singleLevel"/>
    <w:tmpl w:val="74C28B3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93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4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5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6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7">
    <w:nsid w:val="7DEC2089"/>
    <w:multiLevelType w:val="singleLevel"/>
    <w:tmpl w:val="7DEC2089"/>
    <w:lvl w:ilvl="0" w:tentative="0">
      <w:start w:val="9"/>
      <w:numFmt w:val="decimal"/>
      <w:lvlText w:val="%1."/>
      <w:lvlJc w:val="left"/>
      <w:rPr>
        <w:color w:val="3370FF"/>
      </w:rPr>
    </w:lvl>
  </w:abstractNum>
  <w:num w:numId="1">
    <w:abstractNumId w:val="48"/>
  </w:num>
  <w:num w:numId="2">
    <w:abstractNumId w:val="32"/>
  </w:num>
  <w:num w:numId="3">
    <w:abstractNumId w:val="82"/>
  </w:num>
  <w:num w:numId="4">
    <w:abstractNumId w:val="29"/>
  </w:num>
  <w:num w:numId="5">
    <w:abstractNumId w:val="4"/>
  </w:num>
  <w:num w:numId="6">
    <w:abstractNumId w:val="79"/>
  </w:num>
  <w:num w:numId="7">
    <w:abstractNumId w:val="43"/>
  </w:num>
  <w:num w:numId="8">
    <w:abstractNumId w:val="64"/>
  </w:num>
  <w:num w:numId="9">
    <w:abstractNumId w:val="37"/>
  </w:num>
  <w:num w:numId="10">
    <w:abstractNumId w:val="35"/>
  </w:num>
  <w:num w:numId="11">
    <w:abstractNumId w:val="12"/>
  </w:num>
  <w:num w:numId="12">
    <w:abstractNumId w:val="76"/>
  </w:num>
  <w:num w:numId="13">
    <w:abstractNumId w:val="86"/>
  </w:num>
  <w:num w:numId="14">
    <w:abstractNumId w:val="52"/>
  </w:num>
  <w:num w:numId="15">
    <w:abstractNumId w:val="74"/>
  </w:num>
  <w:num w:numId="16">
    <w:abstractNumId w:val="19"/>
  </w:num>
  <w:num w:numId="17">
    <w:abstractNumId w:val="96"/>
  </w:num>
  <w:num w:numId="18">
    <w:abstractNumId w:val="94"/>
  </w:num>
  <w:num w:numId="19">
    <w:abstractNumId w:val="28"/>
  </w:num>
  <w:num w:numId="20">
    <w:abstractNumId w:val="88"/>
  </w:num>
  <w:num w:numId="21">
    <w:abstractNumId w:val="8"/>
  </w:num>
  <w:num w:numId="22">
    <w:abstractNumId w:val="71"/>
  </w:num>
  <w:num w:numId="23">
    <w:abstractNumId w:val="3"/>
  </w:num>
  <w:num w:numId="24">
    <w:abstractNumId w:val="81"/>
  </w:num>
  <w:num w:numId="25">
    <w:abstractNumId w:val="97"/>
  </w:num>
  <w:num w:numId="26">
    <w:abstractNumId w:val="1"/>
  </w:num>
  <w:num w:numId="27">
    <w:abstractNumId w:val="63"/>
  </w:num>
  <w:num w:numId="28">
    <w:abstractNumId w:val="80"/>
  </w:num>
  <w:num w:numId="29">
    <w:abstractNumId w:val="46"/>
  </w:num>
  <w:num w:numId="30">
    <w:abstractNumId w:val="39"/>
  </w:num>
  <w:num w:numId="31">
    <w:abstractNumId w:val="67"/>
  </w:num>
  <w:num w:numId="32">
    <w:abstractNumId w:val="95"/>
  </w:num>
  <w:num w:numId="33">
    <w:abstractNumId w:val="24"/>
  </w:num>
  <w:num w:numId="34">
    <w:abstractNumId w:val="6"/>
  </w:num>
  <w:num w:numId="35">
    <w:abstractNumId w:val="23"/>
  </w:num>
  <w:num w:numId="36">
    <w:abstractNumId w:val="84"/>
  </w:num>
  <w:num w:numId="37">
    <w:abstractNumId w:val="2"/>
  </w:num>
  <w:num w:numId="38">
    <w:abstractNumId w:val="58"/>
  </w:num>
  <w:num w:numId="39">
    <w:abstractNumId w:val="5"/>
  </w:num>
  <w:num w:numId="40">
    <w:abstractNumId w:val="85"/>
  </w:num>
  <w:num w:numId="41">
    <w:abstractNumId w:val="92"/>
  </w:num>
  <w:num w:numId="42">
    <w:abstractNumId w:val="77"/>
  </w:num>
  <w:num w:numId="43">
    <w:abstractNumId w:val="68"/>
  </w:num>
  <w:num w:numId="44">
    <w:abstractNumId w:val="89"/>
  </w:num>
  <w:num w:numId="45">
    <w:abstractNumId w:val="50"/>
  </w:num>
  <w:num w:numId="46">
    <w:abstractNumId w:val="51"/>
  </w:num>
  <w:num w:numId="47">
    <w:abstractNumId w:val="34"/>
  </w:num>
  <w:num w:numId="48">
    <w:abstractNumId w:val="69"/>
  </w:num>
  <w:num w:numId="49">
    <w:abstractNumId w:val="61"/>
  </w:num>
  <w:num w:numId="50">
    <w:abstractNumId w:val="42"/>
  </w:num>
  <w:num w:numId="51">
    <w:abstractNumId w:val="62"/>
  </w:num>
  <w:num w:numId="52">
    <w:abstractNumId w:val="21"/>
  </w:num>
  <w:num w:numId="53">
    <w:abstractNumId w:val="73"/>
  </w:num>
  <w:num w:numId="54">
    <w:abstractNumId w:val="53"/>
  </w:num>
  <w:num w:numId="55">
    <w:abstractNumId w:val="70"/>
  </w:num>
  <w:num w:numId="56">
    <w:abstractNumId w:val="49"/>
  </w:num>
  <w:num w:numId="57">
    <w:abstractNumId w:val="30"/>
  </w:num>
  <w:num w:numId="58">
    <w:abstractNumId w:val="55"/>
  </w:num>
  <w:num w:numId="59">
    <w:abstractNumId w:val="20"/>
  </w:num>
  <w:num w:numId="60">
    <w:abstractNumId w:val="72"/>
  </w:num>
  <w:num w:numId="61">
    <w:abstractNumId w:val="15"/>
  </w:num>
  <w:num w:numId="62">
    <w:abstractNumId w:val="45"/>
  </w:num>
  <w:num w:numId="63">
    <w:abstractNumId w:val="66"/>
  </w:num>
  <w:num w:numId="64">
    <w:abstractNumId w:val="47"/>
  </w:num>
  <w:num w:numId="65">
    <w:abstractNumId w:val="57"/>
  </w:num>
  <w:num w:numId="66">
    <w:abstractNumId w:val="91"/>
  </w:num>
  <w:num w:numId="67">
    <w:abstractNumId w:val="40"/>
  </w:num>
  <w:num w:numId="68">
    <w:abstractNumId w:val="31"/>
  </w:num>
  <w:num w:numId="69">
    <w:abstractNumId w:val="14"/>
  </w:num>
  <w:num w:numId="70">
    <w:abstractNumId w:val="93"/>
  </w:num>
  <w:num w:numId="71">
    <w:abstractNumId w:val="36"/>
  </w:num>
  <w:num w:numId="72">
    <w:abstractNumId w:val="22"/>
  </w:num>
  <w:num w:numId="73">
    <w:abstractNumId w:val="65"/>
  </w:num>
  <w:num w:numId="74">
    <w:abstractNumId w:val="41"/>
  </w:num>
  <w:num w:numId="75">
    <w:abstractNumId w:val="10"/>
  </w:num>
  <w:num w:numId="76">
    <w:abstractNumId w:val="83"/>
  </w:num>
  <w:num w:numId="77">
    <w:abstractNumId w:val="26"/>
  </w:num>
  <w:num w:numId="78">
    <w:abstractNumId w:val="18"/>
  </w:num>
  <w:num w:numId="79">
    <w:abstractNumId w:val="9"/>
  </w:num>
  <w:num w:numId="80">
    <w:abstractNumId w:val="13"/>
  </w:num>
  <w:num w:numId="81">
    <w:abstractNumId w:val="17"/>
  </w:num>
  <w:num w:numId="82">
    <w:abstractNumId w:val="7"/>
  </w:num>
  <w:num w:numId="83">
    <w:abstractNumId w:val="60"/>
  </w:num>
  <w:num w:numId="84">
    <w:abstractNumId w:val="27"/>
  </w:num>
  <w:num w:numId="85">
    <w:abstractNumId w:val="56"/>
  </w:num>
  <w:num w:numId="86">
    <w:abstractNumId w:val="33"/>
  </w:num>
  <w:num w:numId="87">
    <w:abstractNumId w:val="90"/>
  </w:num>
  <w:num w:numId="88">
    <w:abstractNumId w:val="0"/>
  </w:num>
  <w:num w:numId="89">
    <w:abstractNumId w:val="25"/>
  </w:num>
  <w:num w:numId="90">
    <w:abstractNumId w:val="44"/>
  </w:num>
  <w:num w:numId="91">
    <w:abstractNumId w:val="78"/>
  </w:num>
  <w:num w:numId="92">
    <w:abstractNumId w:val="54"/>
  </w:num>
  <w:num w:numId="93">
    <w:abstractNumId w:val="11"/>
  </w:num>
  <w:num w:numId="94">
    <w:abstractNumId w:val="38"/>
  </w:num>
  <w:num w:numId="95">
    <w:abstractNumId w:val="59"/>
  </w:num>
  <w:num w:numId="96">
    <w:abstractNumId w:val="75"/>
  </w:num>
  <w:num w:numId="97">
    <w:abstractNumId w:val="16"/>
  </w:num>
  <w:num w:numId="98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F7965"/>
    <w:rsid w:val="6F203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4378</Words>
  <Characters>4626</Characters>
  <TotalTime>9</TotalTime>
  <ScaleCrop>false</ScaleCrop>
  <LinksUpToDate>false</LinksUpToDate>
  <CharactersWithSpaces>4930</CharactersWithSpaces>
  <Application>WPS Office_12.1.0.26373_F1E327BC-269C-435d-A152-05C5408002CA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2026-05-14T08:01:00Z</dcterms:created>
  <dc:creator>Apache POI</dc:creator>
  <cp:lastModifiedBy>눈_눈</cp:lastModifiedBy>
  <dcterms:modified xsi:type="dcterms:W3CDTF">2026-05-14T08:24:34Z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eyJoZGlkIjoiN2FkOGNkZGMxNDlhN2E2ZTRmYzQwZmI3NmRjYTViMWMiLCJ1c2VySWQiOiIzNzc5MDM1NDYifQ==</vt:lpwstr>
  </property>
  <property fmtid="{D5CDD505-2E9C-101B-9397-08002B2CF9AE}" pid="3" name="KSOProductBuildVer">
    <vt:lpwstr>2052-12.1.0.26373</vt:lpwstr>
  </property>
  <property fmtid="{D5CDD505-2E9C-101B-9397-08002B2CF9AE}" pid="4" name="ICV">
    <vt:lpwstr>1F5498E4069041F38D5996B882E2284A_13</vt:lpwstr>
  </property>
</Properties>
</file>